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JPG" ContentType="image/.jp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D6A12A1">
      <w:pPr>
        <w:jc w:val="center"/>
        <w:rPr>
          <w:sz w:val="32"/>
          <w:szCs w:val="32"/>
        </w:rPr>
      </w:pPr>
      <w:r>
        <w:rPr>
          <w:rFonts w:hint="eastAsia"/>
          <w:sz w:val="32"/>
          <w:szCs w:val="32"/>
        </w:rPr>
        <w:t>标题：宋体三号</w:t>
      </w:r>
    </w:p>
    <w:p w14:paraId="785AF123">
      <w:pPr>
        <w:jc w:val="center"/>
        <w:rPr>
          <w:rFonts w:ascii="宋体" w:hAnsi="宋体"/>
          <w:sz w:val="28"/>
          <w:szCs w:val="28"/>
        </w:rPr>
      </w:pPr>
      <w:r>
        <w:rPr>
          <w:rFonts w:hint="eastAsia" w:ascii="宋体" w:hAnsi="宋体"/>
          <w:sz w:val="28"/>
          <w:szCs w:val="28"/>
        </w:rPr>
        <w:t>——202</w:t>
      </w:r>
      <w:r>
        <w:rPr>
          <w:rFonts w:hint="eastAsia" w:ascii="宋体" w:hAnsi="宋体"/>
          <w:sz w:val="28"/>
          <w:szCs w:val="28"/>
          <w:lang w:val="en-US" w:eastAsia="zh-CN"/>
        </w:rPr>
        <w:t>5</w:t>
      </w:r>
      <w:r>
        <w:rPr>
          <w:rFonts w:hint="eastAsia" w:ascii="宋体" w:hAnsi="宋体"/>
          <w:sz w:val="28"/>
          <w:szCs w:val="28"/>
        </w:rPr>
        <w:t>-202</w:t>
      </w:r>
      <w:r>
        <w:rPr>
          <w:rFonts w:hint="eastAsia" w:ascii="宋体" w:hAnsi="宋体"/>
          <w:sz w:val="28"/>
          <w:szCs w:val="28"/>
          <w:lang w:val="en-US" w:eastAsia="zh-CN"/>
        </w:rPr>
        <w:t>6</w:t>
      </w:r>
      <w:r>
        <w:rPr>
          <w:rFonts w:hint="eastAsia" w:ascii="宋体" w:hAnsi="宋体"/>
          <w:sz w:val="28"/>
          <w:szCs w:val="28"/>
        </w:rPr>
        <w:t>第</w:t>
      </w:r>
      <w:r>
        <w:rPr>
          <w:rFonts w:hint="eastAsia" w:ascii="宋体" w:hAnsi="宋体"/>
          <w:sz w:val="28"/>
          <w:szCs w:val="28"/>
          <w:lang w:val="en-US" w:eastAsia="zh-CN"/>
        </w:rPr>
        <w:t>一</w:t>
      </w:r>
      <w:r>
        <w:rPr>
          <w:rFonts w:hint="eastAsia" w:ascii="宋体" w:hAnsi="宋体"/>
          <w:sz w:val="28"/>
          <w:szCs w:val="28"/>
        </w:rPr>
        <w:t>学期</w:t>
      </w:r>
      <w:r>
        <w:rPr>
          <w:rFonts w:ascii="宋体" w:hAnsi="宋体"/>
          <w:sz w:val="28"/>
          <w:szCs w:val="28"/>
          <w:u w:val="single"/>
        </w:rPr>
        <w:t xml:space="preserve"> </w:t>
      </w:r>
      <w:r>
        <w:rPr>
          <w:rFonts w:hint="eastAsia" w:ascii="宋体" w:hAnsi="宋体"/>
          <w:sz w:val="28"/>
          <w:szCs w:val="28"/>
          <w:u w:val="single"/>
          <w:lang w:val="en-US" w:eastAsia="zh-CN"/>
        </w:rPr>
        <w:t>掐丝珐琅画</w:t>
      </w:r>
      <w:r>
        <w:rPr>
          <w:rFonts w:hint="eastAsia" w:ascii="宋体" w:hAnsi="宋体"/>
          <w:sz w:val="28"/>
          <w:szCs w:val="28"/>
          <w:u w:val="single"/>
        </w:rPr>
        <w:t xml:space="preserve"> </w:t>
      </w:r>
      <w:r>
        <w:rPr>
          <w:rFonts w:hint="eastAsia"/>
          <w:sz w:val="28"/>
          <w:szCs w:val="28"/>
          <w:lang w:val="en-US" w:eastAsia="zh-CN"/>
        </w:rPr>
        <w:t>社团</w:t>
      </w:r>
      <w:r>
        <w:rPr>
          <w:rFonts w:hint="eastAsia"/>
          <w:sz w:val="28"/>
          <w:szCs w:val="28"/>
        </w:rPr>
        <w:t>总结</w:t>
      </w:r>
    </w:p>
    <w:p w14:paraId="24A96B7D">
      <w:pPr>
        <w:jc w:val="center"/>
        <w:rPr>
          <w:rFonts w:hint="eastAsia" w:ascii="宋体" w:hAnsi="宋体" w:eastAsia="宋体"/>
          <w:sz w:val="28"/>
          <w:szCs w:val="28"/>
          <w:lang w:val="en-US" w:eastAsia="zh-CN"/>
        </w:rPr>
      </w:pPr>
      <w:r>
        <w:rPr>
          <w:rFonts w:hint="eastAsia"/>
          <w:sz w:val="28"/>
          <w:szCs w:val="28"/>
        </w:rPr>
        <w:t xml:space="preserve"> </w:t>
      </w:r>
      <w:r>
        <w:rPr>
          <w:sz w:val="28"/>
          <w:szCs w:val="28"/>
        </w:rPr>
        <w:t xml:space="preserve">                                   </w:t>
      </w:r>
      <w:r>
        <w:rPr>
          <w:rFonts w:hint="eastAsia"/>
          <w:sz w:val="28"/>
          <w:szCs w:val="28"/>
          <w:lang w:val="en-US" w:eastAsia="zh-CN"/>
        </w:rPr>
        <w:t>丁钰</w:t>
      </w:r>
    </w:p>
    <w:p w14:paraId="13077E44">
      <w:pPr>
        <w:jc w:val="left"/>
        <w:rPr>
          <w:rFonts w:hint="eastAsia" w:ascii="宋体" w:hAnsi="宋体"/>
          <w:sz w:val="24"/>
        </w:rPr>
      </w:pPr>
      <w:r>
        <w:rPr>
          <w:rFonts w:hint="eastAsia" w:ascii="宋体" w:hAnsi="宋体"/>
          <w:sz w:val="24"/>
        </w:rPr>
        <w:t>掐丝珐琅（景泰蓝）是我国国家级非物质文化遗产，有着悠久的历史与独特的艺术魅力。为丰富三年级学生校园课余生活，传承中华传统工艺文化，培养学生的审美素养、耐心专注力与动手实践能力，本学期我校三年级掐丝珐琅社团有序开展系列教学活动。全体社团学生在趣味学习中了解非遗文化，在动手创作中感受传统工艺之美，圆满完成本学期社团教学任务。现将本学期社团工作情况总结如下：</w:t>
      </w:r>
    </w:p>
    <w:p w14:paraId="67EC3ECB">
      <w:pPr>
        <w:jc w:val="left"/>
        <w:rPr>
          <w:rFonts w:hint="eastAsia" w:ascii="宋体" w:hAnsi="宋体"/>
          <w:sz w:val="24"/>
        </w:rPr>
      </w:pPr>
    </w:p>
    <w:p w14:paraId="2F110F09">
      <w:pPr>
        <w:jc w:val="left"/>
        <w:rPr>
          <w:rFonts w:hint="eastAsia" w:ascii="宋体" w:hAnsi="宋体"/>
          <w:sz w:val="24"/>
        </w:rPr>
      </w:pPr>
      <w:r>
        <w:rPr>
          <w:rFonts w:hint="eastAsia" w:ascii="宋体" w:hAnsi="宋体"/>
          <w:sz w:val="24"/>
        </w:rPr>
        <w:t>一、社团基本概况</w:t>
      </w:r>
    </w:p>
    <w:p w14:paraId="7FCFAB65">
      <w:pPr>
        <w:jc w:val="left"/>
        <w:rPr>
          <w:rFonts w:hint="eastAsia" w:ascii="宋体" w:hAnsi="宋体"/>
          <w:sz w:val="24"/>
        </w:rPr>
      </w:pPr>
    </w:p>
    <w:p w14:paraId="64495A27">
      <w:pPr>
        <w:jc w:val="left"/>
        <w:rPr>
          <w:rFonts w:hint="eastAsia" w:ascii="宋体" w:hAnsi="宋体"/>
          <w:sz w:val="24"/>
        </w:rPr>
      </w:pPr>
      <w:r>
        <w:rPr>
          <w:rFonts w:hint="eastAsia" w:ascii="宋体" w:hAnsi="宋体"/>
          <w:sz w:val="24"/>
        </w:rPr>
        <w:t>本学期掐丝珐琅社团面向三年级热爱美术、喜欢手工创作的学生开展教学，社团整体学习氛围浓厚。结合三年级学生年龄特点、手部精细动作发展水平，我制定了低难度、重体验、强兴趣的教学计划，摒弃复杂的大型创作，以基础技法学习、小型图案创作为核心，循序渐进开展课程，让每一位学生都能轻松上手、乐于参与。</w:t>
      </w:r>
    </w:p>
    <w:p w14:paraId="4B066504">
      <w:pPr>
        <w:jc w:val="left"/>
        <w:rPr>
          <w:rFonts w:hint="eastAsia" w:ascii="宋体" w:hAnsi="宋体"/>
          <w:sz w:val="24"/>
        </w:rPr>
      </w:pPr>
    </w:p>
    <w:p w14:paraId="7A3B34AC">
      <w:pPr>
        <w:jc w:val="left"/>
        <w:rPr>
          <w:rFonts w:hint="eastAsia" w:ascii="宋体" w:hAnsi="宋体"/>
          <w:sz w:val="24"/>
        </w:rPr>
      </w:pPr>
      <w:r>
        <w:rPr>
          <w:rFonts w:hint="eastAsia" w:ascii="宋体" w:hAnsi="宋体"/>
          <w:sz w:val="24"/>
        </w:rPr>
        <w:t>二、教学开展与课程实施</w:t>
      </w:r>
    </w:p>
    <w:p w14:paraId="39143497">
      <w:pPr>
        <w:jc w:val="left"/>
        <w:rPr>
          <w:rFonts w:hint="eastAsia" w:ascii="宋体" w:hAnsi="宋体"/>
          <w:sz w:val="24"/>
        </w:rPr>
      </w:pPr>
    </w:p>
    <w:p w14:paraId="59DE4147">
      <w:pPr>
        <w:jc w:val="left"/>
        <w:rPr>
          <w:rFonts w:hint="eastAsia" w:ascii="宋体" w:hAnsi="宋体"/>
          <w:sz w:val="24"/>
        </w:rPr>
      </w:pPr>
      <w:r>
        <w:rPr>
          <w:rFonts w:hint="eastAsia" w:ascii="宋体" w:hAnsi="宋体"/>
          <w:sz w:val="24"/>
        </w:rPr>
        <w:t>本学期课程以“文化认知+技法练习+作品创作”为核心模式，分层教学、稳步推进，让学生从零基础逐步入门掐丝珐琅工艺。</w:t>
      </w:r>
    </w:p>
    <w:p w14:paraId="5E4AC1DA">
      <w:pPr>
        <w:jc w:val="left"/>
        <w:rPr>
          <w:rFonts w:hint="eastAsia" w:ascii="宋体" w:hAnsi="宋体"/>
          <w:sz w:val="24"/>
        </w:rPr>
      </w:pPr>
    </w:p>
    <w:p w14:paraId="614B1931">
      <w:pPr>
        <w:jc w:val="left"/>
        <w:rPr>
          <w:rFonts w:hint="eastAsia" w:ascii="宋体" w:hAnsi="宋体"/>
          <w:sz w:val="24"/>
        </w:rPr>
      </w:pPr>
      <w:r>
        <w:rPr>
          <w:rFonts w:hint="eastAsia" w:ascii="宋体" w:hAnsi="宋体"/>
          <w:sz w:val="24"/>
        </w:rPr>
        <w:t>（一）普及非遗文化，筑牢认知基础</w:t>
      </w:r>
    </w:p>
    <w:p w14:paraId="091049CD">
      <w:pPr>
        <w:jc w:val="left"/>
        <w:rPr>
          <w:rFonts w:hint="eastAsia" w:ascii="宋体" w:hAnsi="宋体"/>
          <w:sz w:val="24"/>
        </w:rPr>
      </w:pPr>
    </w:p>
    <w:p w14:paraId="6852C6D7">
      <w:pPr>
        <w:jc w:val="left"/>
        <w:rPr>
          <w:rFonts w:hint="eastAsia" w:ascii="宋体" w:hAnsi="宋体"/>
          <w:sz w:val="24"/>
        </w:rPr>
      </w:pPr>
      <w:r>
        <w:rPr>
          <w:rFonts w:hint="eastAsia" w:ascii="宋体" w:hAnsi="宋体"/>
          <w:sz w:val="24"/>
        </w:rPr>
        <w:t>课程初期，我通过图片、短视频、非遗小故事等趣味形式，向学生讲解掐丝珐琅的起源、发展历史、艺术特点，介绍景泰蓝“点蓝、掐丝、打磨、烧制”的传统工序。同时结合生活中的珐琅工艺品，让学生直观感受传统工艺的精致与魅力，打破学生对传统文化的陌生感，激发学生传承非遗、学习工艺的兴趣，树立文化自信。</w:t>
      </w:r>
    </w:p>
    <w:p w14:paraId="1E290570">
      <w:pPr>
        <w:jc w:val="left"/>
        <w:rPr>
          <w:rFonts w:hint="eastAsia" w:ascii="宋体" w:hAnsi="宋体"/>
          <w:sz w:val="24"/>
        </w:rPr>
      </w:pPr>
    </w:p>
    <w:p w14:paraId="64BA8BC3">
      <w:pPr>
        <w:jc w:val="left"/>
        <w:rPr>
          <w:rFonts w:hint="eastAsia" w:ascii="宋体" w:hAnsi="宋体"/>
          <w:sz w:val="24"/>
        </w:rPr>
      </w:pPr>
      <w:r>
        <w:rPr>
          <w:rFonts w:hint="eastAsia" w:ascii="宋体" w:hAnsi="宋体"/>
          <w:sz w:val="24"/>
        </w:rPr>
        <w:t>（二）夯实基础技法，循序渐进练习</w:t>
      </w:r>
    </w:p>
    <w:p w14:paraId="3FB6F3E4">
      <w:pPr>
        <w:jc w:val="left"/>
        <w:rPr>
          <w:rFonts w:hint="eastAsia" w:ascii="宋体" w:hAnsi="宋体"/>
          <w:sz w:val="24"/>
        </w:rPr>
      </w:pPr>
    </w:p>
    <w:p w14:paraId="22A3EEA0">
      <w:pPr>
        <w:jc w:val="left"/>
        <w:rPr>
          <w:rFonts w:hint="eastAsia" w:ascii="宋体" w:hAnsi="宋体"/>
          <w:sz w:val="24"/>
        </w:rPr>
      </w:pPr>
      <w:r>
        <w:rPr>
          <w:rFonts w:hint="eastAsia" w:ascii="宋体" w:hAnsi="宋体"/>
          <w:sz w:val="24"/>
        </w:rPr>
        <w:t>针对三年级学生动手能力尚在发展的特点，课程重点训练掐丝、粘丝、简单点蓝两大核心基础技法。初期带领学生练习基础线条，掌握铜丝弯折、塑形、粘贴的技巧，解决学生铜丝易歪、粘贴不牢固、线条不流畅等常见问题。在学生熟练掌握基础掐丝技巧后，开展点蓝练习，指导学生掌握釉料取色、填色、平色的方法，学习把控釉料干湿、厚薄，锻炼学生的手部精细动作和专注力。</w:t>
      </w:r>
    </w:p>
    <w:p w14:paraId="6C20C13D">
      <w:pPr>
        <w:jc w:val="left"/>
        <w:rPr>
          <w:rFonts w:hint="eastAsia" w:ascii="宋体" w:hAnsi="宋体"/>
          <w:sz w:val="24"/>
        </w:rPr>
      </w:pPr>
    </w:p>
    <w:p w14:paraId="094E9232">
      <w:pPr>
        <w:jc w:val="left"/>
        <w:rPr>
          <w:rFonts w:hint="eastAsia" w:ascii="宋体" w:hAnsi="宋体"/>
          <w:sz w:val="24"/>
        </w:rPr>
      </w:pPr>
      <w:r>
        <w:rPr>
          <w:rFonts w:hint="eastAsia" w:ascii="宋体" w:hAnsi="宋体"/>
          <w:sz w:val="24"/>
        </w:rPr>
        <w:t>（三）开展主题创作，提升实践能力</w:t>
      </w:r>
    </w:p>
    <w:p w14:paraId="76544A3A">
      <w:pPr>
        <w:jc w:val="left"/>
        <w:rPr>
          <w:rFonts w:hint="eastAsia" w:ascii="宋体" w:hAnsi="宋体"/>
          <w:sz w:val="24"/>
        </w:rPr>
      </w:pPr>
    </w:p>
    <w:p w14:paraId="0C35109A">
      <w:pPr>
        <w:jc w:val="left"/>
        <w:rPr>
          <w:rFonts w:hint="eastAsia" w:ascii="宋体" w:hAnsi="宋体"/>
          <w:sz w:val="24"/>
        </w:rPr>
      </w:pPr>
      <w:r>
        <w:rPr>
          <w:rFonts w:hint="eastAsia" w:ascii="宋体" w:hAnsi="宋体"/>
          <w:sz w:val="24"/>
        </w:rPr>
        <w:t>本学期避开高难度构图，选取花朵、祥云、小动物、简易风景等适合小学生的清新简约图案作为创作主题。教学中，我一对一指导学生构图、掐丝造型、配色填色，鼓励学生在固定图案基础上，自主搭配色彩，大胆创新，培养学生的色彩审美和创意能力。在一次次实操练习中，学生从最初操作生疏、容易出错，逐渐变得熟练细致，能够独立完成完整的小型掐丝珐琅作品。</w:t>
      </w:r>
    </w:p>
    <w:p w14:paraId="218468E3">
      <w:pPr>
        <w:jc w:val="left"/>
        <w:rPr>
          <w:rFonts w:hint="eastAsia" w:ascii="宋体" w:hAnsi="宋体"/>
          <w:sz w:val="24"/>
        </w:rPr>
      </w:pPr>
    </w:p>
    <w:p w14:paraId="60F91C34">
      <w:pPr>
        <w:jc w:val="left"/>
        <w:rPr>
          <w:rFonts w:hint="eastAsia" w:ascii="宋体" w:hAnsi="宋体"/>
          <w:sz w:val="24"/>
        </w:rPr>
      </w:pPr>
      <w:r>
        <w:rPr>
          <w:rFonts w:hint="eastAsia" w:ascii="宋体" w:hAnsi="宋体"/>
          <w:sz w:val="24"/>
        </w:rPr>
        <w:t>三、社团成果与学生成长</w:t>
      </w:r>
    </w:p>
    <w:p w14:paraId="20F0179E">
      <w:pPr>
        <w:jc w:val="left"/>
        <w:rPr>
          <w:rFonts w:hint="eastAsia" w:ascii="宋体" w:hAnsi="宋体"/>
          <w:sz w:val="24"/>
        </w:rPr>
      </w:pPr>
    </w:p>
    <w:p w14:paraId="34448BDC">
      <w:pPr>
        <w:jc w:val="left"/>
        <w:rPr>
          <w:rFonts w:hint="eastAsia" w:ascii="宋体" w:hAnsi="宋体"/>
          <w:sz w:val="24"/>
        </w:rPr>
      </w:pPr>
      <w:r>
        <w:rPr>
          <w:rFonts w:hint="eastAsia" w:ascii="宋体" w:hAnsi="宋体"/>
          <w:sz w:val="24"/>
        </w:rPr>
        <w:t>经过一学期的系统学习，社团全体学生均取得了明显的进步，收获满满。</w:t>
      </w:r>
    </w:p>
    <w:p w14:paraId="628297DA">
      <w:pPr>
        <w:jc w:val="left"/>
        <w:rPr>
          <w:rFonts w:hint="eastAsia" w:ascii="宋体" w:hAnsi="宋体"/>
          <w:sz w:val="24"/>
        </w:rPr>
      </w:pPr>
    </w:p>
    <w:p w14:paraId="398FA9F5">
      <w:pPr>
        <w:jc w:val="left"/>
        <w:rPr>
          <w:rFonts w:hint="eastAsia" w:ascii="宋体" w:hAnsi="宋体"/>
          <w:sz w:val="24"/>
        </w:rPr>
      </w:pPr>
      <w:r>
        <w:rPr>
          <w:rFonts w:hint="eastAsia" w:ascii="宋体" w:hAnsi="宋体"/>
          <w:sz w:val="24"/>
        </w:rPr>
        <w:t>在知识素养上，学生全面了解了掐丝珐琅非遗文化，知晓传统手工艺的匠心精神，不再局限于课本知识，拓宽了艺术视野，增强了对中华传统文化的认同感和自豪感。</w:t>
      </w:r>
    </w:p>
    <w:p w14:paraId="5BDEFD8F">
      <w:pPr>
        <w:jc w:val="left"/>
        <w:rPr>
          <w:rFonts w:hint="eastAsia" w:ascii="宋体" w:hAnsi="宋体"/>
          <w:sz w:val="24"/>
        </w:rPr>
      </w:pPr>
    </w:p>
    <w:p w14:paraId="6C97E8D7">
      <w:pPr>
        <w:jc w:val="left"/>
        <w:rPr>
          <w:rFonts w:hint="eastAsia" w:ascii="宋体" w:hAnsi="宋体"/>
          <w:sz w:val="24"/>
        </w:rPr>
      </w:pPr>
      <w:r>
        <w:rPr>
          <w:rFonts w:hint="eastAsia" w:ascii="宋体" w:hAnsi="宋体"/>
          <w:sz w:val="24"/>
        </w:rPr>
        <w:t>在技能成长上，学生熟练掌握了基础的掐丝、粘丝、点蓝工艺技巧，手部精细动作、手眼协调能力得到极大锻炼，能够独立完成完整的珐琅工艺作品，绘画配色、审美鉴赏能力显著提升。</w:t>
      </w:r>
    </w:p>
    <w:p w14:paraId="3BCF1292">
      <w:pPr>
        <w:jc w:val="left"/>
        <w:rPr>
          <w:rFonts w:hint="eastAsia" w:ascii="宋体" w:hAnsi="宋体"/>
          <w:sz w:val="24"/>
        </w:rPr>
      </w:pPr>
    </w:p>
    <w:p w14:paraId="6CDEFD1B">
      <w:pPr>
        <w:jc w:val="left"/>
        <w:rPr>
          <w:rFonts w:hint="eastAsia" w:ascii="宋体" w:hAnsi="宋体"/>
          <w:sz w:val="24"/>
        </w:rPr>
      </w:pPr>
      <w:r>
        <w:rPr>
          <w:rFonts w:hint="eastAsia" w:ascii="宋体" w:hAnsi="宋体"/>
          <w:sz w:val="24"/>
        </w:rPr>
        <w:t>在品格习惯上，掐丝珐琅工艺精细繁琐，需要足够的耐心和细心。长期的创作练习，有效改善了部分学生浮躁、急躁、做事马虎的问题，培养了学生专注认真、精益求精、坚持不懈的良好品质。</w:t>
      </w:r>
    </w:p>
    <w:p w14:paraId="024DEC8B">
      <w:pPr>
        <w:jc w:val="left"/>
        <w:rPr>
          <w:rFonts w:hint="eastAsia" w:ascii="宋体" w:hAnsi="宋体"/>
          <w:sz w:val="24"/>
        </w:rPr>
      </w:pPr>
    </w:p>
    <w:p w14:paraId="4C145C0D">
      <w:pPr>
        <w:jc w:val="left"/>
        <w:rPr>
          <w:rFonts w:hint="eastAsia" w:ascii="宋体" w:hAnsi="宋体"/>
          <w:sz w:val="24"/>
        </w:rPr>
      </w:pPr>
      <w:r>
        <w:rPr>
          <w:rFonts w:hint="eastAsia" w:ascii="宋体" w:hAnsi="宋体"/>
          <w:sz w:val="24"/>
        </w:rPr>
        <w:t>本学期社团产出多幅完整、精致的学生作品，作品整体构图工整、色彩搭配协调，充分展现了三年级学生的学习成果和对传统工艺的热爱。</w:t>
      </w:r>
    </w:p>
    <w:p w14:paraId="709F57C4">
      <w:pPr>
        <w:jc w:val="left"/>
        <w:rPr>
          <w:rFonts w:hint="eastAsia" w:ascii="宋体" w:hAnsi="宋体"/>
          <w:sz w:val="24"/>
        </w:rPr>
      </w:pPr>
    </w:p>
    <w:p w14:paraId="7AA9849D">
      <w:pPr>
        <w:jc w:val="left"/>
        <w:rPr>
          <w:rFonts w:hint="eastAsia" w:ascii="宋体" w:hAnsi="宋体"/>
          <w:sz w:val="24"/>
        </w:rPr>
      </w:pPr>
      <w:r>
        <w:rPr>
          <w:rFonts w:hint="eastAsia" w:ascii="宋体" w:hAnsi="宋体"/>
          <w:sz w:val="24"/>
        </w:rPr>
        <w:t>四、存在的问题与不足</w:t>
      </w:r>
    </w:p>
    <w:p w14:paraId="006BF97E">
      <w:pPr>
        <w:jc w:val="left"/>
        <w:rPr>
          <w:rFonts w:hint="eastAsia" w:ascii="宋体" w:hAnsi="宋体"/>
          <w:sz w:val="24"/>
        </w:rPr>
      </w:pPr>
    </w:p>
    <w:p w14:paraId="3E6141A8">
      <w:pPr>
        <w:jc w:val="left"/>
        <w:rPr>
          <w:rFonts w:hint="eastAsia" w:ascii="宋体" w:hAnsi="宋体"/>
          <w:sz w:val="24"/>
        </w:rPr>
      </w:pPr>
      <w:r>
        <w:rPr>
          <w:rFonts w:hint="eastAsia" w:ascii="宋体" w:hAnsi="宋体"/>
          <w:sz w:val="24"/>
        </w:rPr>
        <w:t>回顾本学期教学工作，结合学生课堂表现，仍存在部分不足需要改进。</w:t>
      </w:r>
    </w:p>
    <w:p w14:paraId="3776735B">
      <w:pPr>
        <w:jc w:val="left"/>
        <w:rPr>
          <w:rFonts w:hint="eastAsia" w:ascii="宋体" w:hAnsi="宋体"/>
          <w:sz w:val="24"/>
        </w:rPr>
      </w:pPr>
    </w:p>
    <w:p w14:paraId="32299E18">
      <w:pPr>
        <w:jc w:val="left"/>
        <w:rPr>
          <w:rFonts w:hint="eastAsia" w:ascii="宋体" w:hAnsi="宋体"/>
          <w:sz w:val="24"/>
        </w:rPr>
      </w:pPr>
      <w:r>
        <w:rPr>
          <w:rFonts w:hint="eastAsia" w:ascii="宋体" w:hAnsi="宋体"/>
          <w:sz w:val="24"/>
        </w:rPr>
        <w:t>1. 学生基础差异较大：部分学生动手能力强、接受速度快，能够快速完成创作并自主创新；少数学生动手速度较慢，掐丝造型不够规整，配色不够大胆，需要反复指导，整体创作进度参差不齐。</w:t>
      </w:r>
    </w:p>
    <w:p w14:paraId="2E5B3287">
      <w:pPr>
        <w:jc w:val="left"/>
        <w:rPr>
          <w:rFonts w:hint="eastAsia" w:ascii="宋体" w:hAnsi="宋体"/>
          <w:sz w:val="24"/>
        </w:rPr>
      </w:pPr>
    </w:p>
    <w:p w14:paraId="55B9503B">
      <w:pPr>
        <w:jc w:val="left"/>
        <w:rPr>
          <w:rFonts w:hint="eastAsia" w:ascii="宋体" w:hAnsi="宋体"/>
          <w:sz w:val="24"/>
        </w:rPr>
      </w:pPr>
      <w:r>
        <w:rPr>
          <w:rFonts w:hint="eastAsia" w:ascii="宋体" w:hAnsi="宋体"/>
          <w:sz w:val="24"/>
        </w:rPr>
        <w:t>2. 创作创新性不足：多数学生能够按照模板完成作品，但自主创意、个性化设计较少，大多依赖参考图案，独立构图、自主设计的能力有待提升。</w:t>
      </w:r>
    </w:p>
    <w:p w14:paraId="1E9D5F6C">
      <w:pPr>
        <w:jc w:val="left"/>
        <w:rPr>
          <w:rFonts w:hint="eastAsia" w:ascii="宋体" w:hAnsi="宋体"/>
          <w:sz w:val="24"/>
        </w:rPr>
      </w:pPr>
    </w:p>
    <w:p w14:paraId="23D5AF75">
      <w:pPr>
        <w:jc w:val="left"/>
        <w:rPr>
          <w:rFonts w:hint="eastAsia" w:ascii="宋体" w:hAnsi="宋体"/>
          <w:sz w:val="24"/>
        </w:rPr>
      </w:pPr>
      <w:r>
        <w:rPr>
          <w:rFonts w:hint="eastAsia" w:ascii="宋体" w:hAnsi="宋体"/>
          <w:sz w:val="24"/>
        </w:rPr>
        <w:t>3. 细节把控有待加强：部分学生作品存在铜丝贴合不紧密、釉料填充不均匀、边缘不整洁等细节问题，精细打磨、精益求精的意识还需培养。</w:t>
      </w:r>
    </w:p>
    <w:p w14:paraId="2706C39D">
      <w:pPr>
        <w:jc w:val="left"/>
        <w:rPr>
          <w:rFonts w:hint="eastAsia" w:ascii="宋体" w:hAnsi="宋体"/>
          <w:sz w:val="24"/>
        </w:rPr>
      </w:pPr>
    </w:p>
    <w:p w14:paraId="27BD597E">
      <w:pPr>
        <w:jc w:val="left"/>
        <w:rPr>
          <w:rFonts w:hint="eastAsia" w:ascii="宋体" w:hAnsi="宋体"/>
          <w:sz w:val="24"/>
        </w:rPr>
      </w:pPr>
      <w:r>
        <w:rPr>
          <w:rFonts w:hint="eastAsia" w:ascii="宋体" w:hAnsi="宋体"/>
          <w:sz w:val="24"/>
        </w:rPr>
        <w:t>五、下学期工作计划与展望</w:t>
      </w:r>
    </w:p>
    <w:p w14:paraId="1620A9A9">
      <w:pPr>
        <w:jc w:val="left"/>
        <w:rPr>
          <w:rFonts w:hint="eastAsia" w:ascii="宋体" w:hAnsi="宋体"/>
          <w:sz w:val="24"/>
        </w:rPr>
      </w:pPr>
    </w:p>
    <w:p w14:paraId="6E7BFDE1">
      <w:pPr>
        <w:jc w:val="left"/>
        <w:rPr>
          <w:rFonts w:hint="eastAsia" w:ascii="宋体" w:hAnsi="宋体"/>
          <w:sz w:val="24"/>
        </w:rPr>
      </w:pPr>
      <w:r>
        <w:rPr>
          <w:rFonts w:hint="eastAsia" w:ascii="宋体" w:hAnsi="宋体"/>
          <w:sz w:val="24"/>
        </w:rPr>
        <w:t>针对本学期存在的问题，结合三年级学生的学习特点，下学期我将优化教学模式，进一步提升社团教学质量。</w:t>
      </w:r>
    </w:p>
    <w:p w14:paraId="5071226C">
      <w:pPr>
        <w:jc w:val="left"/>
        <w:rPr>
          <w:rFonts w:hint="eastAsia" w:ascii="宋体" w:hAnsi="宋体"/>
          <w:sz w:val="24"/>
        </w:rPr>
      </w:pPr>
    </w:p>
    <w:p w14:paraId="397D8EC9">
      <w:pPr>
        <w:jc w:val="left"/>
        <w:rPr>
          <w:rFonts w:hint="eastAsia" w:ascii="宋体" w:hAnsi="宋体"/>
          <w:sz w:val="24"/>
        </w:rPr>
      </w:pPr>
      <w:r>
        <w:rPr>
          <w:rFonts w:hint="eastAsia" w:ascii="宋体" w:hAnsi="宋体"/>
          <w:sz w:val="24"/>
        </w:rPr>
        <w:t>1. 实施分层教学：针对不同基础的学生制定差异化任务，对基础薄弱的学生加强一对一技法辅导，夯实基础；对能力较强的学生，布置创意创作任务，鼓励自主设计图案，发挥学生特长。</w:t>
      </w:r>
    </w:p>
    <w:p w14:paraId="4D729A03">
      <w:pPr>
        <w:jc w:val="left"/>
        <w:rPr>
          <w:rFonts w:hint="eastAsia" w:ascii="宋体" w:hAnsi="宋体"/>
          <w:sz w:val="24"/>
        </w:rPr>
      </w:pPr>
    </w:p>
    <w:p w14:paraId="03ED4B5A">
      <w:pPr>
        <w:jc w:val="left"/>
        <w:rPr>
          <w:rFonts w:hint="eastAsia" w:ascii="宋体" w:hAnsi="宋体"/>
          <w:sz w:val="24"/>
        </w:rPr>
      </w:pPr>
      <w:r>
        <w:rPr>
          <w:rFonts w:hint="eastAsia" w:ascii="宋体" w:hAnsi="宋体"/>
          <w:sz w:val="24"/>
        </w:rPr>
        <w:t>2. 强化创意培养：增加创意课堂内容，引导学生观察生活、积累素材，鼓励学生大胆尝试色彩搭配、图案创新，打破固定模板限制，培养学生的独立创作能力。</w:t>
      </w:r>
    </w:p>
    <w:p w14:paraId="427599E1">
      <w:pPr>
        <w:jc w:val="left"/>
        <w:rPr>
          <w:rFonts w:hint="eastAsia" w:ascii="宋体" w:hAnsi="宋体"/>
          <w:sz w:val="24"/>
        </w:rPr>
      </w:pPr>
    </w:p>
    <w:p w14:paraId="416E41DD">
      <w:pPr>
        <w:jc w:val="left"/>
        <w:rPr>
          <w:rFonts w:hint="eastAsia" w:ascii="宋体" w:hAnsi="宋体"/>
          <w:sz w:val="24"/>
        </w:rPr>
      </w:pPr>
      <w:r>
        <w:rPr>
          <w:rFonts w:hint="eastAsia" w:ascii="宋体" w:hAnsi="宋体"/>
          <w:sz w:val="24"/>
        </w:rPr>
        <w:t>3. 注重细节打磨：课堂中加强细节规范指导，培养学生严谨细致的创作习惯，提升作品精致度。同时定期开展作品展示、互评活动，让学生相互学习、共同进步。</w:t>
      </w:r>
    </w:p>
    <w:p w14:paraId="3C93A50C">
      <w:pPr>
        <w:jc w:val="left"/>
        <w:rPr>
          <w:rFonts w:hint="eastAsia" w:ascii="宋体" w:hAnsi="宋体"/>
          <w:sz w:val="24"/>
        </w:rPr>
      </w:pPr>
    </w:p>
    <w:p w14:paraId="355ABDEA">
      <w:pPr>
        <w:jc w:val="left"/>
        <w:rPr>
          <w:rFonts w:hint="eastAsia" w:ascii="宋体" w:hAnsi="宋体"/>
          <w:sz w:val="24"/>
        </w:rPr>
      </w:pPr>
      <w:r>
        <w:rPr>
          <w:rFonts w:hint="eastAsia" w:ascii="宋体" w:hAnsi="宋体"/>
          <w:sz w:val="24"/>
        </w:rPr>
        <w:t>4. 丰富活动形式：结合传统节日设计主题创作，让非遗工艺与生活、传统文化深度结合，进一步激发学生的学习兴趣，真正让传统手工艺在校园落地生根。</w:t>
      </w:r>
    </w:p>
    <w:p w14:paraId="1785DD07">
      <w:pPr>
        <w:jc w:val="left"/>
        <w:rPr>
          <w:rFonts w:hint="eastAsia" w:ascii="宋体" w:hAnsi="宋体"/>
          <w:sz w:val="24"/>
        </w:rPr>
      </w:pPr>
    </w:p>
    <w:p w14:paraId="29EB1AC1">
      <w:pPr>
        <w:jc w:val="left"/>
        <w:rPr>
          <w:rFonts w:hint="default" w:ascii="宋体" w:hAnsi="宋体"/>
          <w:sz w:val="24"/>
          <w:u w:val="single"/>
          <w:lang w:val="en-US" w:eastAsia="zh-CN"/>
        </w:rPr>
      </w:pPr>
      <w:bookmarkStart w:id="0" w:name="_GoBack"/>
      <w:bookmarkEnd w:id="0"/>
    </w:p>
    <w:p w14:paraId="05CABE11">
      <w:pPr>
        <w:rPr>
          <w:rFonts w:hint="default" w:eastAsia="宋体"/>
          <w:sz w:val="24"/>
          <w:szCs w:val="24"/>
          <w:u w:val="single"/>
          <w:lang w:val="en-US" w:eastAsia="zh-CN"/>
        </w:rPr>
      </w:pPr>
    </w:p>
    <w:sectPr>
      <w:headerReference r:id="rId3" w:type="default"/>
      <w:footerReference r:id="rId4" w:type="default"/>
      <w:pgSz w:w="11906" w:h="16838"/>
      <w:pgMar w:top="1797" w:right="1797" w:bottom="1440" w:left="1797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CED0D50">
    <w:pPr>
      <w:pStyle w:val="2"/>
      <w:pBdr>
        <w:top w:val="single" w:color="auto" w:sz="4" w:space="9"/>
      </w:pBdr>
    </w:pPr>
    <w:r>
      <w:drawing>
        <wp:anchor distT="0" distB="0" distL="114300" distR="114300" simplePos="0" relativeHeight="251661312" behindDoc="0" locked="0" layoutInCell="1" allowOverlap="1">
          <wp:simplePos x="0" y="0"/>
          <wp:positionH relativeFrom="column">
            <wp:posOffset>114300</wp:posOffset>
          </wp:positionH>
          <wp:positionV relativeFrom="paragraph">
            <wp:posOffset>57150</wp:posOffset>
          </wp:positionV>
          <wp:extent cx="5276850" cy="266700"/>
          <wp:effectExtent l="0" t="0" r="0" b="0"/>
          <wp:wrapNone/>
          <wp:docPr id="4" name="Picture 13" descr="页脚副本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Picture 13" descr="页脚副本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276850" cy="2667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34559EE">
    <w:pPr>
      <w:pStyle w:val="3"/>
      <w:pBdr>
        <w:bottom w:val="none" w:color="auto" w:sz="0" w:space="0"/>
      </w:pBdr>
      <w:jc w:val="left"/>
    </w:pPr>
    <w:r>
      <w:drawing>
        <wp:anchor distT="0" distB="0" distL="114300" distR="114300" simplePos="0" relativeHeight="251659264" behindDoc="1" locked="0" layoutInCell="1" allowOverlap="1">
          <wp:simplePos x="0" y="0"/>
          <wp:positionH relativeFrom="column">
            <wp:posOffset>1143000</wp:posOffset>
          </wp:positionH>
          <wp:positionV relativeFrom="paragraph">
            <wp:posOffset>-33020</wp:posOffset>
          </wp:positionV>
          <wp:extent cx="3429000" cy="614680"/>
          <wp:effectExtent l="0" t="0" r="0" b="13970"/>
          <wp:wrapNone/>
          <wp:docPr id="1" name="Picture 16" descr="校名第二稿副本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6" descr="校名第二稿副本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429000" cy="6146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column">
                <wp:posOffset>457200</wp:posOffset>
              </wp:positionH>
              <wp:positionV relativeFrom="paragraph">
                <wp:posOffset>303530</wp:posOffset>
              </wp:positionV>
              <wp:extent cx="4800600" cy="0"/>
              <wp:effectExtent l="0" t="0" r="0" b="0"/>
              <wp:wrapNone/>
              <wp:docPr id="2" name="直接连接符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4800600" cy="0"/>
                      </a:xfrm>
                      <a:prstGeom prst="line">
                        <a:avLst/>
                      </a:prstGeom>
                      <a:ln w="9525" cap="flat" cmpd="sng">
                        <a:solidFill>
                          <a:srgbClr val="000000"/>
                        </a:solidFill>
                        <a:prstDash val="solid"/>
                        <a:headEnd type="none" w="med" len="med"/>
                        <a:tailEnd type="none" w="med" len="med"/>
                      </a:ln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_x0000_s1026" o:spid="_x0000_s1026" o:spt="20" style="position:absolute;left:0pt;margin-left:36pt;margin-top:23.9pt;height:0pt;width:378pt;z-index:251660288;mso-width-relative:page;mso-height-relative:page;" filled="f" stroked="t" coordsize="21600,21600" o:gfxdata="UEsDBAoAAAAAAIdO4kAAAAAAAAAAAAAAAAAEAAAAZHJzL1BLAwQUAAAACACHTuJAC43CYtUAAAAI&#10;AQAADwAAAGRycy9kb3ducmV2LnhtbE2PzU7DMBCE70i8g7VIXCpqNyAahTg9ALlxoQVx3cZLEhGv&#10;09j9gadnEQc47sxodr5ydfKDOtAU+8AWFnMDirgJrufWwsumvspBxYTscAhMFj4pwqo6PyuxcOHI&#10;z3RYp1ZJCccCLXQpjYXWsenIY5yHkVi89zB5THJOrXYTHqXcDzoz5lZ77Fk+dDjSfUfNx3rvLcT6&#10;lXb116yZmbfrNlC2e3h6RGsvLxbmDlSiU/oLw898mQ6VbNqGPbuoBgvLTFCShZulEIifZ7kI219B&#10;V6X+D1B9A1BLAwQUAAAACACHTuJATg+4wesBAADYAwAADgAAAGRycy9lMm9Eb2MueG1srVPNbhMx&#10;EL4j8Q6W72S3K4rKKpseGsoFQSTgASa2N2vJf/K42eQleAEkbnDiyJ23oX0Mxt40hXLJgT14x+OZ&#10;b+b7PJ5f7qxhWxVRe9fxs1nNmXLCS+02Hf/44frZBWeYwEkw3qmO7xXyy8XTJ/MxtKrxgzdSRUYg&#10;DtsxdHxIKbRVhWJQFnDmg3J02PtoIdE2bioZYSR0a6qmrl9Uo48yRC8UInmX0yE/IMZTAH3fa6GW&#10;XtxY5dKEGpWBRJRw0AH5onTb90qkd32PKjHTcWKaykpFyF7ntVrMod1ECIMWhxbglBYecbKgHRU9&#10;Qi0hAbuJ+h8oq0X06Ps0E95WE5GiCLE4qx9p836AoAoXkhrDUXT8f7Di7XYVmZYdbzhzYOnCbz//&#10;+PXp693PL7Tefv/GmizSGLCl2Cu3iocdhlXMjHd9tPlPXNiuCLs/Cqt2iQlyPr+gi69Jc3F/Vj0k&#10;hojptfKWZaPjRrvMGVrYvsFExSj0PiS7jWNjx1+eN+cEBzSAPV08mTYQCXSbkoveaHmtjckZGDfr&#10;KxPZFvIQlC9TIty/wnKRJeAwxZWjaTwGBfKVkyztA8nj6FXw3IJVkjOj6BFliwChTaDNKZFU2jjq&#10;IKs66ZittZf7Im/x04WXHg/DmSfqz33JfniQi99QSwMECgAAAAAAh07iQAAAAAAAAAAAAAAAAAYA&#10;AABfcmVscy9QSwMEFAAAAAgAh07iQIoUZjzRAAAAlAEAAAsAAABfcmVscy8ucmVsc6WQwWrDMAyG&#10;74O9g9F9cZrDGKNOL6PQa+kewNiKYxpbRjLZ+vbzDoNl9LajfqHvE//+8JkWtSJLpGxg1/WgMDvy&#10;MQcD75fj0wsoqTZ7u1BGAzcUOIyPD/szLra2I5ljEdUoWQzMtZZXrcXNmKx0VDC3zUScbG0jB12s&#10;u9qAeuj7Z82/GTBumOrkDfDJD6Aut9LMf9gpOiahqXaOkqZpiu4eVQe2ZY7uyDbhG7lGsxywGvAs&#10;GgdqWdd+BH1fv/un3tNHPuO61X6HjOuPV2+6HL8AUEsDBBQAAAAIAIdO4kB+5uUg9wAAAOEBAAAT&#10;AAAAW0NvbnRlbnRfVHlwZXNdLnhtbJWRQU7DMBBF90jcwfIWJU67QAgl6YK0S0CoHGBkTxKLZGx5&#10;TGhvj5O2G0SRWNoz/78nu9wcxkFMGNg6quQqL6RA0s5Y6ir5vt9lD1JwBDIwOMJKHpHlpr69KfdH&#10;jyxSmriSfYz+USnWPY7AufNIadK6MEJMx9ApD/oDOlTrorhX2lFEilmcO2RdNtjC5xDF9pCuTyYB&#10;B5bi6bQ4syoJ3g9WQ0ymaiLzg5KdCXlKLjvcW893SUOqXwnz5DrgnHtJTxOsQfEKIT7DmDSUCayM&#10;+6KAU/53yWw5cuba1mrMm8BNir3hdLG61o5r1zj93/Ltkrp0q+WD6m9QSwECFAAUAAAACACHTuJA&#10;fublIPcAAADhAQAAEwAAAAAAAAABACAAAABZBAAAW0NvbnRlbnRfVHlwZXNdLnhtbFBLAQIUAAoA&#10;AAAAAIdO4kAAAAAAAAAAAAAAAAAGAAAAAAAAAAAAEAAAADsDAABfcmVscy9QSwECFAAUAAAACACH&#10;TuJAihRmPNEAAACUAQAACwAAAAAAAAABACAAAABfAwAAX3JlbHMvLnJlbHNQSwECFAAKAAAAAACH&#10;TuJAAAAAAAAAAAAAAAAABAAAAAAAAAAAABAAAAAAAAAAZHJzL1BLAQIUABQAAAAIAIdO4kALjcJi&#10;1QAAAAgBAAAPAAAAAAAAAAEAIAAAACIAAABkcnMvZG93bnJldi54bWxQSwECFAAUAAAACACHTuJA&#10;Tg+4wesBAADYAwAADgAAAAAAAAABACAAAAAkAQAAZHJzL2Uyb0RvYy54bWxQSwUGAAAAAAYABgBZ&#10;AQAAgQUAAAAA&#10;">
              <v:fill on="f" focussize="0,0"/>
              <v:stroke color="#000000" joinstyle="round"/>
              <v:imagedata o:title=""/>
              <o:lock v:ext="edit" aspectratio="f"/>
            </v:line>
          </w:pict>
        </mc:Fallback>
      </mc:AlternateContent>
    </w:r>
    <w:r>
      <w:drawing>
        <wp:inline distT="0" distB="0" distL="114300" distR="114300">
          <wp:extent cx="474345" cy="516890"/>
          <wp:effectExtent l="28575" t="6985" r="30480" b="28575"/>
          <wp:docPr id="3" name="Picture 5" descr="校标仅标志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Picture 5" descr="校标仅标志"/>
                  <pic:cNvPicPr>
                    <a:picLocks noChangeAspect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 rot="21193903">
                    <a:off x="0" y="0"/>
                    <a:ext cx="474345" cy="51689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WJkYmE0YTI5ZjI5MmU4Yzg0ZWVhOGFmZWI0ODRkZGQifQ=="/>
  </w:docVars>
  <w:rsids>
    <w:rsidRoot w:val="26F93B06"/>
    <w:rsid w:val="0032468C"/>
    <w:rsid w:val="008F0434"/>
    <w:rsid w:val="00A634FF"/>
    <w:rsid w:val="26F93B06"/>
    <w:rsid w:val="309940B7"/>
    <w:rsid w:val="31E16EAE"/>
    <w:rsid w:val="338E1F10"/>
    <w:rsid w:val="402A212C"/>
    <w:rsid w:val="507E1D86"/>
    <w:rsid w:val="6C6765E2"/>
    <w:rsid w:val="72C34671"/>
    <w:rsid w:val="741A114F"/>
    <w:rsid w:val="786E5A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4">
    <w:name w:val="Normal (Web)"/>
    <w:basedOn w:val="1"/>
    <w:qFormat/>
    <w:uiPriority w:val="0"/>
    <w:pPr>
      <w:spacing w:before="100" w:beforeAutospacing="1" w:after="100" w:afterAutospacing="1"/>
      <w:jc w:val="left"/>
    </w:pPr>
    <w:rPr>
      <w:kern w:val="0"/>
      <w:sz w:val="24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CCE8C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3</Pages>
  <Words>76</Words>
  <Characters>92</Characters>
  <Lines>1</Lines>
  <Paragraphs>1</Paragraphs>
  <TotalTime>0</TotalTime>
  <ScaleCrop>false</ScaleCrop>
  <LinksUpToDate>false</LinksUpToDate>
  <CharactersWithSpaces>137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2022-01-17T01:37:00Z</dcterms:created>
  <dc:creator>Sunshine</dc:creator>
  <cp:lastModifiedBy>明洋</cp:lastModifiedBy>
  <dcterms:modified xsi:type="dcterms:W3CDTF">2026-06-15T05:25:15Z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0287209EDA17494B86E4E8C22B9DAA7A_13</vt:lpwstr>
  </property>
  <property fmtid="{D5CDD505-2E9C-101B-9397-08002B2CF9AE}" pid="4" name="KSOTemplateDocerSaveRecord">
    <vt:lpwstr>eyJoZGlkIjoiNDc3ODNjMWFhMDg3NDcyNjZmMGY0YjliZjFkZDlhYWQiLCJ1c2VySWQiOiIyMDk3ODUxODEifQ==</vt:lpwstr>
  </property>
</Properties>
</file>