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spacing w:line="360" w:lineRule="auto"/>
        <w:jc w:val="center"/>
        <w:textAlignment w:val="auto"/>
        <w:rPr>
          <w:rFonts w:hint="eastAsia" w:asciiTheme="majorEastAsia" w:hAnsiTheme="majorEastAsia" w:eastAsiaTheme="majorEastAsia" w:cstheme="majorEastAsia"/>
          <w:sz w:val="32"/>
          <w:szCs w:val="32"/>
          <w:highlight w:val="none"/>
          <w:lang w:eastAsia="zh-CN"/>
        </w:rPr>
      </w:pPr>
      <w:r>
        <w:rPr>
          <w:rFonts w:hint="eastAsia"/>
          <w:b/>
          <w:bCs/>
          <w:sz w:val="32"/>
          <w:szCs w:val="40"/>
          <w:lang w:eastAsia="zh-CN"/>
        </w:rPr>
        <w:t>“基社团活动培养小学生体育核心素养的研究”相关论文集</w:t>
      </w:r>
    </w:p>
    <w:p>
      <w:pPr>
        <w:pStyle w:val="2"/>
        <w:pageBreakBefore w:val="0"/>
        <w:widowControl w:val="0"/>
        <w:kinsoku/>
        <w:wordWrap/>
        <w:overflowPunct/>
        <w:topLinePunct w:val="0"/>
        <w:autoSpaceDE/>
        <w:autoSpaceDN/>
        <w:bidi w:val="0"/>
        <w:spacing w:line="360" w:lineRule="auto"/>
        <w:jc w:val="center"/>
        <w:textAlignment w:val="auto"/>
        <w:rPr>
          <w:rFonts w:hint="eastAsia" w:asciiTheme="majorEastAsia" w:hAnsiTheme="majorEastAsia" w:eastAsiaTheme="majorEastAsia" w:cstheme="majorEastAsia"/>
          <w:sz w:val="32"/>
          <w:szCs w:val="32"/>
          <w:highlight w:val="none"/>
          <w:lang w:eastAsia="zh-CN"/>
        </w:rPr>
      </w:pPr>
      <w:r>
        <w:rPr>
          <w:rFonts w:hint="eastAsia" w:asciiTheme="majorEastAsia" w:hAnsiTheme="majorEastAsia" w:eastAsiaTheme="majorEastAsia" w:cstheme="majorEastAsia"/>
          <w:sz w:val="32"/>
          <w:szCs w:val="32"/>
          <w:highlight w:val="none"/>
          <w:lang w:eastAsia="zh-CN"/>
        </w:rPr>
        <w:t>目录</w:t>
      </w:r>
    </w:p>
    <w:p>
      <w:pPr>
        <w:pageBreakBefore w:val="0"/>
        <w:widowControl w:val="0"/>
        <w:kinsoku/>
        <w:wordWrap/>
        <w:overflowPunct/>
        <w:topLinePunct w:val="0"/>
        <w:autoSpaceDE/>
        <w:autoSpaceDN/>
        <w:bidi w:val="0"/>
        <w:spacing w:line="360" w:lineRule="auto"/>
        <w:textAlignment w:val="auto"/>
        <w:rPr>
          <w:rFonts w:hint="eastAsia"/>
          <w:lang w:eastAsia="zh-CN"/>
        </w:rPr>
      </w:pPr>
    </w:p>
    <w:p>
      <w:pPr>
        <w:pStyle w:val="2"/>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b/>
          <w:sz w:val="24"/>
        </w:rPr>
      </w:pPr>
      <w:r>
        <w:rPr>
          <w:rFonts w:hint="eastAsia" w:ascii="宋体" w:hAnsi="宋体" w:eastAsia="宋体"/>
          <w:b/>
          <w:sz w:val="24"/>
        </w:rPr>
        <w:t>小学体育训练对激发学生学习兴趣的作用</w:t>
      </w:r>
      <w:r>
        <w:rPr>
          <w:rFonts w:hint="eastAsia" w:ascii="宋体" w:hAnsi="宋体" w:eastAsia="宋体"/>
          <w:b/>
          <w:sz w:val="24"/>
          <w:lang w:val="en-US" w:eastAsia="zh-CN"/>
        </w:rPr>
        <w:t>---------------------------1</w:t>
      </w:r>
    </w:p>
    <w:p>
      <w:pPr>
        <w:pageBreakBefore w:val="0"/>
        <w:widowControl w:val="0"/>
        <w:kinsoku/>
        <w:wordWrap/>
        <w:overflowPunct/>
        <w:topLinePunct w:val="0"/>
        <w:autoSpaceDE/>
        <w:autoSpaceDN/>
        <w:bidi w:val="0"/>
        <w:spacing w:line="360" w:lineRule="auto"/>
        <w:textAlignment w:val="auto"/>
        <w:rPr>
          <w:rFonts w:hint="eastAsia"/>
        </w:rPr>
      </w:pPr>
    </w:p>
    <w:p>
      <w:pPr>
        <w:pStyle w:val="2"/>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b/>
          <w:bCs/>
          <w:sz w:val="24"/>
          <w:szCs w:val="24"/>
        </w:rPr>
      </w:pPr>
      <w:r>
        <w:rPr>
          <w:rFonts w:hint="eastAsia" w:ascii="宋体" w:hAnsi="宋体" w:eastAsia="宋体"/>
          <w:b/>
          <w:sz w:val="24"/>
        </w:rPr>
        <w:t>小学体育社团活动培养学生核心素养的策略探究</w:t>
      </w:r>
      <w:r>
        <w:rPr>
          <w:rFonts w:hint="eastAsia" w:ascii="宋体" w:hAnsi="宋体" w:eastAsia="宋体"/>
          <w:b/>
          <w:sz w:val="24"/>
          <w:lang w:val="en-US" w:eastAsia="zh-CN"/>
        </w:rPr>
        <w:t>---------------------6</w:t>
      </w:r>
    </w:p>
    <w:p>
      <w:pPr>
        <w:pageBreakBefore w:val="0"/>
        <w:widowControl w:val="0"/>
        <w:kinsoku/>
        <w:wordWrap/>
        <w:overflowPunct/>
        <w:topLinePunct w:val="0"/>
        <w:autoSpaceDE/>
        <w:autoSpaceDN/>
        <w:bidi w:val="0"/>
        <w:spacing w:line="360" w:lineRule="auto"/>
        <w:textAlignment w:val="auto"/>
        <w:rPr>
          <w:rFonts w:hint="eastAsia"/>
        </w:rPr>
      </w:pPr>
    </w:p>
    <w:p>
      <w:pPr>
        <w:pStyle w:val="2"/>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default" w:ascii="宋体" w:hAnsi="宋体" w:eastAsia="宋体" w:cstheme="minorBidi"/>
          <w:b/>
          <w:kern w:val="44"/>
          <w:sz w:val="24"/>
          <w:szCs w:val="24"/>
          <w:lang w:val="en-US" w:eastAsia="zh-CN" w:bidi="ar-SA"/>
        </w:rPr>
      </w:pPr>
      <w:r>
        <w:rPr>
          <w:rFonts w:hint="eastAsia" w:ascii="宋体" w:hAnsi="宋体" w:eastAsia="宋体"/>
          <w:b/>
          <w:bCs/>
          <w:sz w:val="24"/>
          <w:szCs w:val="24"/>
        </w:rPr>
        <w:t>运用社团活动让体育核心素养落地生根</w:t>
      </w:r>
      <w:r>
        <w:rPr>
          <w:rFonts w:hint="eastAsia" w:ascii="宋体" w:hAnsi="宋体" w:eastAsia="宋体"/>
          <w:b/>
          <w:bCs/>
          <w:sz w:val="24"/>
          <w:szCs w:val="24"/>
          <w:lang w:val="en-US" w:eastAsia="zh-CN"/>
        </w:rPr>
        <w:t>-----------------------------9</w:t>
      </w:r>
    </w:p>
    <w:p>
      <w:pPr>
        <w:pageBreakBefore w:val="0"/>
        <w:widowControl w:val="0"/>
        <w:kinsoku/>
        <w:wordWrap/>
        <w:overflowPunct/>
        <w:topLinePunct w:val="0"/>
        <w:autoSpaceDE/>
        <w:autoSpaceDN/>
        <w:bidi w:val="0"/>
        <w:spacing w:line="360" w:lineRule="auto"/>
        <w:textAlignment w:val="auto"/>
        <w:rPr>
          <w:rFonts w:hint="default"/>
          <w:lang w:val="en-US" w:eastAsia="zh-CN"/>
        </w:rPr>
      </w:pPr>
    </w:p>
    <w:p>
      <w:pPr>
        <w:pStyle w:val="2"/>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theme="minorBidi"/>
          <w:b/>
          <w:kern w:val="44"/>
          <w:sz w:val="24"/>
          <w:szCs w:val="24"/>
          <w:lang w:val="en-US" w:eastAsia="zh-CN" w:bidi="ar-SA"/>
        </w:rPr>
      </w:pPr>
      <w:r>
        <w:rPr>
          <w:rFonts w:hint="eastAsia" w:ascii="宋体" w:hAnsi="宋体" w:eastAsia="宋体" w:cstheme="minorBidi"/>
          <w:b/>
          <w:kern w:val="44"/>
          <w:sz w:val="24"/>
          <w:szCs w:val="24"/>
          <w:lang w:val="en-US" w:eastAsia="zh-CN" w:bidi="ar-SA"/>
        </w:rPr>
        <w:t>《基于社团活动培养小学生体育核心素养的实践研究》调查报告------12</w:t>
      </w:r>
    </w:p>
    <w:p>
      <w:pPr>
        <w:pageBreakBefore w:val="0"/>
        <w:widowControl w:val="0"/>
        <w:kinsoku/>
        <w:wordWrap/>
        <w:overflowPunct/>
        <w:topLinePunct w:val="0"/>
        <w:autoSpaceDE/>
        <w:autoSpaceDN/>
        <w:bidi w:val="0"/>
        <w:spacing w:line="360" w:lineRule="auto"/>
        <w:textAlignment w:val="auto"/>
        <w:rPr>
          <w:rFonts w:hint="eastAsia"/>
          <w:lang w:val="en-US" w:eastAsia="zh-CN"/>
        </w:rPr>
      </w:pPr>
    </w:p>
    <w:p>
      <w:pPr>
        <w:pStyle w:val="2"/>
        <w:pageBreakBefore w:val="0"/>
        <w:widowControl w:val="0"/>
        <w:numPr>
          <w:numId w:val="0"/>
        </w:numPr>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color w:val="000000" w:themeColor="text1"/>
          <w:szCs w:val="24"/>
          <w:lang w:val="en-US"/>
          <w14:textFill>
            <w14:solidFill>
              <w14:schemeClr w14:val="tx1"/>
            </w14:solidFill>
          </w14:textFill>
        </w:rPr>
      </w:pPr>
      <w:r>
        <w:rPr>
          <w:rFonts w:hint="eastAsia" w:ascii="宋体" w:hAnsi="宋体" w:eastAsia="宋体"/>
          <w:b/>
          <w:bCs/>
          <w:sz w:val="24"/>
          <w:szCs w:val="24"/>
          <w:lang w:val="en-US" w:eastAsia="zh-CN"/>
        </w:rPr>
        <w:t>5.</w:t>
      </w:r>
      <w:r>
        <w:rPr>
          <w:rFonts w:hint="eastAsia" w:ascii="宋体" w:hAnsi="宋体" w:eastAsia="宋体" w:cstheme="minorBidi"/>
          <w:b/>
          <w:kern w:val="44"/>
          <w:sz w:val="24"/>
          <w:szCs w:val="24"/>
          <w:lang w:val="en-US" w:eastAsia="zh-CN" w:bidi="ar-SA"/>
        </w:rPr>
        <w:t>体育社团活动促进学生核心素养发展-------------------------------23</w:t>
      </w:r>
      <w:bookmarkStart w:id="0" w:name="_GoBack"/>
      <w:bookmarkEnd w:id="0"/>
    </w:p>
    <w:p>
      <w:pPr>
        <w:pageBreakBefore w:val="0"/>
        <w:widowControl w:val="0"/>
        <w:kinsoku/>
        <w:wordWrap/>
        <w:overflowPunct/>
        <w:topLinePunct w:val="0"/>
        <w:autoSpaceDE/>
        <w:autoSpaceDN/>
        <w:bidi w:val="0"/>
        <w:spacing w:line="360" w:lineRule="auto"/>
        <w:textAlignment w:val="auto"/>
        <w:rPr>
          <w:rFonts w:hint="default" w:ascii="宋体" w:hAnsi="宋体" w:eastAsia="宋体"/>
          <w:b/>
          <w:bCs/>
          <w:sz w:val="24"/>
          <w:szCs w:val="24"/>
          <w:lang w:val="en-US" w:eastAsia="zh-CN"/>
        </w:rPr>
      </w:pPr>
    </w:p>
    <w:p>
      <w:pPr>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8"/>
          <w:szCs w:val="28"/>
          <w:highlight w:val="none"/>
          <w:lang w:val="en-US" w:eastAsia="zh-CN"/>
        </w:rPr>
      </w:pPr>
    </w:p>
    <w:p>
      <w:pPr>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8"/>
          <w:szCs w:val="28"/>
          <w:highlight w:val="none"/>
        </w:rPr>
      </w:pPr>
    </w:p>
    <w:p>
      <w:pPr>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8"/>
          <w:szCs w:val="28"/>
          <w:highlight w:val="none"/>
        </w:rPr>
      </w:pPr>
    </w:p>
    <w:p>
      <w:pPr>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8"/>
          <w:szCs w:val="28"/>
          <w:highlight w:val="none"/>
        </w:rPr>
      </w:pPr>
    </w:p>
    <w:p>
      <w:pPr>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8"/>
          <w:szCs w:val="28"/>
          <w:highlight w:val="none"/>
        </w:rPr>
      </w:pPr>
    </w:p>
    <w:p>
      <w:pPr>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2"/>
        <w:pageBreakBefore w:val="0"/>
        <w:widowControl w:val="0"/>
        <w:kinsoku/>
        <w:wordWrap/>
        <w:overflowPunct/>
        <w:topLinePunct w:val="0"/>
        <w:autoSpaceDE/>
        <w:autoSpaceDN/>
        <w:bidi w:val="0"/>
        <w:spacing w:line="360" w:lineRule="auto"/>
        <w:jc w:val="center"/>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rPr>
        <w:t>小学体育训练对激发学生学习兴趣的作用</w:t>
      </w:r>
    </w:p>
    <w:p>
      <w:pPr>
        <w:pageBreakBefore w:val="0"/>
        <w:widowControl w:val="0"/>
        <w:kinsoku/>
        <w:wordWrap/>
        <w:overflowPunct/>
        <w:topLinePunct w:val="0"/>
        <w:autoSpaceDE/>
        <w:autoSpaceDN/>
        <w:bidi w:val="0"/>
        <w:spacing w:line="360" w:lineRule="auto"/>
        <w:ind w:firstLine="3614" w:firstLineChars="1500"/>
        <w:textAlignment w:val="auto"/>
        <w:rPr>
          <w:rStyle w:val="11"/>
          <w:rFonts w:hint="eastAsia" w:asciiTheme="majorEastAsia" w:hAnsiTheme="majorEastAsia" w:eastAsiaTheme="majorEastAsia" w:cstheme="majorEastAsia"/>
          <w:sz w:val="24"/>
          <w:szCs w:val="24"/>
          <w:lang w:val="en-US" w:eastAsia="zh-CN"/>
        </w:rPr>
      </w:pPr>
      <w:r>
        <w:rPr>
          <w:rStyle w:val="11"/>
          <w:rFonts w:hint="eastAsia" w:asciiTheme="majorEastAsia" w:hAnsiTheme="majorEastAsia" w:eastAsiaTheme="majorEastAsia" w:cstheme="majorEastAsia"/>
          <w:sz w:val="24"/>
          <w:szCs w:val="24"/>
          <w:lang w:val="en-US" w:eastAsia="zh-CN"/>
        </w:rPr>
        <w:t>谢宇</w:t>
      </w:r>
    </w:p>
    <w:p>
      <w:pPr>
        <w:pageBreakBefore w:val="0"/>
        <w:widowControl w:val="0"/>
        <w:kinsoku/>
        <w:wordWrap/>
        <w:overflowPunct/>
        <w:topLinePunct w:val="0"/>
        <w:autoSpaceDE/>
        <w:autoSpaceDN/>
        <w:bidi w:val="0"/>
        <w:spacing w:line="360" w:lineRule="auto"/>
        <w:ind w:firstLine="1687" w:firstLineChars="700"/>
        <w:textAlignment w:val="auto"/>
        <w:rPr>
          <w:rStyle w:val="11"/>
          <w:rFonts w:hint="eastAsia" w:asciiTheme="majorEastAsia" w:hAnsiTheme="majorEastAsia" w:eastAsiaTheme="majorEastAsia" w:cstheme="majorEastAsia"/>
          <w:sz w:val="24"/>
          <w:szCs w:val="24"/>
          <w:lang w:val="en-US" w:eastAsia="zh-CN"/>
        </w:rPr>
      </w:pPr>
      <w:r>
        <w:rPr>
          <w:rStyle w:val="11"/>
          <w:rFonts w:hint="eastAsia" w:asciiTheme="majorEastAsia" w:hAnsiTheme="majorEastAsia" w:eastAsiaTheme="majorEastAsia" w:cstheme="majorEastAsia"/>
          <w:sz w:val="24"/>
          <w:szCs w:val="24"/>
          <w:lang w:val="en-US" w:eastAsia="zh-CN"/>
        </w:rPr>
        <w:t>（苏州高新区长江小学 江苏 苏州 215000）</w:t>
      </w:r>
    </w:p>
    <w:p>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Style w:val="11"/>
          <w:rFonts w:hint="eastAsia" w:asciiTheme="majorEastAsia" w:hAnsiTheme="majorEastAsia" w:eastAsiaTheme="majorEastAsia" w:cstheme="majorEastAsia"/>
          <w:sz w:val="24"/>
          <w:szCs w:val="24"/>
          <w:highlight w:val="none"/>
          <w:lang w:val="en-US" w:eastAsia="zh-CN"/>
        </w:rPr>
        <w:t>摘  要：</w:t>
      </w:r>
      <w:r>
        <w:rPr>
          <w:rFonts w:hint="eastAsia" w:asciiTheme="minorEastAsia" w:hAnsiTheme="minorEastAsia" w:eastAsiaTheme="minorEastAsia" w:cstheme="minorEastAsia"/>
          <w:sz w:val="24"/>
          <w:szCs w:val="24"/>
          <w:highlight w:val="none"/>
          <w:lang w:val="en-US" w:eastAsia="zh-CN"/>
        </w:rPr>
        <w:t>为实现对小学生的有效培养，小学课程体系中的各学科都应基于学生的有效培养和发展进行思考，全面提升课程的教学效果，做到对学生的有效培养。为此，文章以小学体育为切入点，对小学体育的教学现状进行分析，并简述了小学体育训练对激发学生学习兴趣的作用，之后针对提升小学体育训练激发学生学习兴趣的途径提出了建议，期待可以借助这些途径实现小学体育训练的丰富化、多样化、科学化以及有效化建设，为我国小学体育训练提供可参考的发展策略。</w:t>
      </w:r>
    </w:p>
    <w:p>
      <w:pPr>
        <w:pageBreakBefore w:val="0"/>
        <w:widowControl w:val="0"/>
        <w:kinsoku/>
        <w:wordWrap/>
        <w:overflowPunct/>
        <w:topLinePunct w:val="0"/>
        <w:autoSpaceDE/>
        <w:autoSpaceDN/>
        <w:bidi w:val="0"/>
        <w:spacing w:line="360" w:lineRule="auto"/>
        <w:textAlignment w:val="auto"/>
        <w:rPr>
          <w:rStyle w:val="11"/>
          <w:rFonts w:hint="eastAsia" w:asciiTheme="majorEastAsia" w:hAnsiTheme="majorEastAsia" w:eastAsiaTheme="majorEastAsia" w:cstheme="majorEastAsia"/>
          <w:b/>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关键词：小学； 体育训练； 学习兴趣</w:t>
      </w:r>
    </w:p>
    <w:p>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p>
    <w:p>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引  言：</w:t>
      </w:r>
      <w:r>
        <w:rPr>
          <w:rFonts w:hint="eastAsia" w:asciiTheme="minorEastAsia" w:hAnsiTheme="minorEastAsia" w:eastAsiaTheme="minorEastAsia" w:cstheme="minorEastAsia"/>
          <w:sz w:val="24"/>
          <w:szCs w:val="24"/>
          <w:highlight w:val="none"/>
          <w:lang w:val="en-US" w:eastAsia="zh-CN"/>
        </w:rPr>
        <w:t>体育训练是小学体育教学中实现对学生体育素养和身体素质提升的主要方式</w:t>
      </w:r>
      <w:r>
        <w:rPr>
          <w:rFonts w:hint="eastAsia" w:asciiTheme="minorEastAsia" w:hAnsiTheme="minorEastAsia" w:cstheme="minorEastAsia"/>
          <w:sz w:val="24"/>
          <w:szCs w:val="24"/>
          <w:highlight w:val="none"/>
          <w:lang w:val="en-US" w:eastAsia="zh-CN"/>
        </w:rPr>
        <w:t>之一</w:t>
      </w:r>
      <w:r>
        <w:rPr>
          <w:rFonts w:hint="eastAsia" w:asciiTheme="minorEastAsia" w:hAnsiTheme="minorEastAsia" w:eastAsiaTheme="minorEastAsia" w:cstheme="minorEastAsia"/>
          <w:sz w:val="24"/>
          <w:szCs w:val="24"/>
          <w:highlight w:val="none"/>
          <w:lang w:val="en-US" w:eastAsia="zh-CN"/>
        </w:rPr>
        <w:t>，在实际教学的过程中，体育训练也能对学生的学习兴趣起到一定的激发作用。但受当前我国教育环境的影响，体育训练虽然能够对课程的教学效果起到一定的促进作用，但是对学生课程的学习兴趣的激发却并未起到明显的促进作用</w:t>
      </w:r>
      <w:r>
        <w:rPr>
          <w:rFonts w:hint="default" w:ascii="Times New Roman" w:hAnsi="Times New Roman" w:cs="Times New Roman"/>
          <w:sz w:val="24"/>
          <w:szCs w:val="24"/>
          <w:highlight w:val="none"/>
          <w:vertAlign w:val="superscript"/>
          <w:lang w:val="en-US" w:eastAsia="zh-CN"/>
        </w:rPr>
        <w:t>[</w:t>
      </w:r>
      <w:r>
        <w:rPr>
          <w:rFonts w:hint="eastAsia" w:ascii="Times New Roman" w:hAnsi="Times New Roman" w:cs="Times New Roman"/>
          <w:sz w:val="24"/>
          <w:szCs w:val="24"/>
          <w:highlight w:val="none"/>
          <w:vertAlign w:val="superscript"/>
          <w:lang w:val="en-US" w:eastAsia="zh-CN"/>
        </w:rPr>
        <w:t>1</w:t>
      </w:r>
      <w:r>
        <w:rPr>
          <w:rFonts w:hint="default" w:ascii="Times New Roman" w:hAnsi="Times New Roman" w:cs="Times New Roman"/>
          <w:sz w:val="24"/>
          <w:szCs w:val="24"/>
          <w:highlight w:val="none"/>
          <w:vertAlign w:val="superscript"/>
          <w:lang w:val="en-US" w:eastAsia="zh-CN"/>
        </w:rPr>
        <w:t>]</w:t>
      </w:r>
      <w:r>
        <w:rPr>
          <w:rFonts w:hint="eastAsia" w:asciiTheme="minorEastAsia" w:hAnsiTheme="minorEastAsia" w:eastAsiaTheme="minorEastAsia" w:cstheme="minorEastAsia"/>
          <w:sz w:val="24"/>
          <w:szCs w:val="24"/>
          <w:highlight w:val="none"/>
          <w:lang w:val="en-US" w:eastAsia="zh-CN"/>
        </w:rPr>
        <w:t>。相关教师应当基于这种现状进行深入</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lang w:val="en-US" w:eastAsia="zh-CN"/>
        </w:rPr>
        <w:t>分析，明确体育训练对学生兴趣激发的作用和当前教育教学活动中存在的不足，有针对性</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lang w:val="en-US" w:eastAsia="zh-CN"/>
        </w:rPr>
        <w:t>采取对策，实现对学生学习兴趣的有效提升。</w:t>
      </w:r>
    </w:p>
    <w:p>
      <w:pPr>
        <w:pageBreakBefore w:val="0"/>
        <w:widowControl w:val="0"/>
        <w:kinsoku/>
        <w:wordWrap/>
        <w:overflowPunct/>
        <w:topLinePunct w:val="0"/>
        <w:autoSpaceDE/>
        <w:autoSpaceDN/>
        <w:bidi w:val="0"/>
        <w:spacing w:line="360" w:lineRule="auto"/>
        <w:textAlignment w:val="auto"/>
        <w:rPr>
          <w:rStyle w:val="11"/>
          <w:rFonts w:hint="eastAsia" w:asciiTheme="majorEastAsia" w:hAnsiTheme="majorEastAsia" w:eastAsiaTheme="majorEastAsia" w:cstheme="majorEastAsia"/>
          <w:b/>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一、小学体育教学的现状分析</w:t>
      </w:r>
    </w:p>
    <w:p>
      <w:pPr>
        <w:pageBreakBefore w:val="0"/>
        <w:widowControl w:val="0"/>
        <w:numPr>
          <w:ilvl w:val="0"/>
          <w:numId w:val="2"/>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学生课程学习的主体地位突出不明显</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在新的教育背景下，各科教师在教学的过程中逐渐将学生课程学习的主体地位重视了起来，期待能够在课程教学中可以通过对学生学习主体地位的突出，让学生主动地对课程知识进行探究和学习，从而实现教学效果的提升。但反观当前的小学体育教学，部分教师在教学的过程中并未将学生学习的主体地位重视起来，从而导致课程的教学效果始终较差，具体表现在以下几个层面：第一，以教师为主导的课程普遍存在。部分教师在教学的过程中为了突出体现课程教学的改革，实现了对教学内容和教学方式的革新。但在实际教学的过程中，教师忽略了课程教学的需求，以教师设计好的教学活动进行教学活动的开展，未给学生留足充足的学习和消化的时间，导致体育课程的教学效果较差</w:t>
      </w:r>
      <w:r>
        <w:rPr>
          <w:rFonts w:hint="default" w:ascii="Times New Roman" w:hAnsi="Times New Roman" w:cs="Times New Roman"/>
          <w:sz w:val="24"/>
          <w:szCs w:val="24"/>
          <w:highlight w:val="none"/>
          <w:vertAlign w:val="superscript"/>
          <w:lang w:val="en-US" w:eastAsia="zh-CN"/>
        </w:rPr>
        <w:t>[</w:t>
      </w:r>
      <w:r>
        <w:rPr>
          <w:rFonts w:hint="eastAsia" w:ascii="Times New Roman" w:hAnsi="Times New Roman" w:cs="Times New Roman"/>
          <w:sz w:val="24"/>
          <w:szCs w:val="24"/>
          <w:highlight w:val="none"/>
          <w:vertAlign w:val="superscript"/>
          <w:lang w:val="en-US" w:eastAsia="zh-CN"/>
        </w:rPr>
        <w:t>2</w:t>
      </w:r>
      <w:r>
        <w:rPr>
          <w:rFonts w:hint="default" w:ascii="Times New Roman" w:hAnsi="Times New Roman" w:cs="Times New Roman"/>
          <w:sz w:val="24"/>
          <w:szCs w:val="24"/>
          <w:highlight w:val="none"/>
          <w:vertAlign w:val="superscript"/>
          <w:lang w:val="en-US" w:eastAsia="zh-CN"/>
        </w:rPr>
        <w:t>]</w:t>
      </w:r>
      <w:r>
        <w:rPr>
          <w:rFonts w:hint="eastAsia" w:asciiTheme="minorEastAsia" w:hAnsiTheme="minorEastAsia" w:eastAsiaTheme="minorEastAsia" w:cstheme="minorEastAsia"/>
          <w:sz w:val="24"/>
          <w:szCs w:val="24"/>
          <w:highlight w:val="none"/>
          <w:lang w:val="en-US" w:eastAsia="zh-CN"/>
        </w:rPr>
        <w:t>。第二，忽略学生学习的需求。为了充分</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lang w:val="en-US" w:eastAsia="zh-CN"/>
        </w:rPr>
        <w:t>激发学生课程学习的主观能动性，教师在教学改革或者课程教学活动规划时应当站在学生的角度进行思考，从而实现对学生学习兴趣的激发。但是在实际教学中，部分教师对教学活动的设计并未基于学生进行思考，对自身教学经验的依赖性过强，难以实现对学生的有效引导。</w:t>
      </w:r>
    </w:p>
    <w:p>
      <w:pPr>
        <w:pageBreakBefore w:val="0"/>
        <w:widowControl w:val="0"/>
        <w:numPr>
          <w:ilvl w:val="0"/>
          <w:numId w:val="2"/>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小学体育教学的模式落后，方法单一</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小学体育教学模式落后，方法单一是小学体育教学中存在的教学问题之一，虽然在当前的教育背景下，现代教育理论和教育技术的发展为小学体育课程教学的改革创造了条件，但是部分教师因为缺乏对小学体育教学的正确认知、缺乏充足的综合教学素质等各种因素的影响，其在教学的过程中并不能实现教学模式和教学方法的创新，依旧采用传统的教学方式对学生进行引导，不仅无法实现对学生课程学习兴趣的有效激发，更无法实现对小学体育课程有效教学的建设，让小学体育在学生成长和发展中的价值被淡化。</w:t>
      </w:r>
    </w:p>
    <w:p>
      <w:pPr>
        <w:pageBreakBefore w:val="0"/>
        <w:widowControl w:val="0"/>
        <w:kinsoku/>
        <w:wordWrap/>
        <w:overflowPunct/>
        <w:topLinePunct w:val="0"/>
        <w:autoSpaceDE/>
        <w:autoSpaceDN/>
        <w:bidi w:val="0"/>
        <w:spacing w:line="360" w:lineRule="auto"/>
        <w:textAlignment w:val="auto"/>
        <w:rPr>
          <w:rStyle w:val="11"/>
          <w:rFonts w:hint="eastAsia" w:asciiTheme="majorEastAsia" w:hAnsiTheme="majorEastAsia" w:eastAsiaTheme="majorEastAsia" w:cstheme="majorEastAsia"/>
          <w:b/>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二、小学体育训练对激发学生学习兴趣的作用</w:t>
      </w:r>
    </w:p>
    <w:p>
      <w:pPr>
        <w:pageBreakBefore w:val="0"/>
        <w:widowControl w:val="0"/>
        <w:numPr>
          <w:ilvl w:val="0"/>
          <w:numId w:val="3"/>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改善课程学习氛围</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采用体育训练方式对学生兴趣进行激发的最大作用在于学生学习氛围的营造，在小学体育训练的过程中，体育训练能够为学生营造出一个良好的体育训练氛围，从而实现对学生学习兴趣的激发，让学生积极地、主动地进行体育训练，然后在兴趣的驱动下完成所有的训练任务，实现对各种体育训练项目教学效果的提升</w:t>
      </w:r>
      <w:r>
        <w:rPr>
          <w:rFonts w:hint="default" w:ascii="Times New Roman" w:hAnsi="Times New Roman" w:cs="Times New Roman"/>
          <w:sz w:val="24"/>
          <w:szCs w:val="24"/>
          <w:highlight w:val="none"/>
          <w:vertAlign w:val="superscript"/>
          <w:lang w:val="en-US" w:eastAsia="zh-CN"/>
        </w:rPr>
        <w:t>[</w:t>
      </w:r>
      <w:r>
        <w:rPr>
          <w:rFonts w:hint="eastAsia" w:ascii="Times New Roman" w:hAnsi="Times New Roman" w:cs="Times New Roman"/>
          <w:sz w:val="24"/>
          <w:szCs w:val="24"/>
          <w:highlight w:val="none"/>
          <w:vertAlign w:val="superscript"/>
          <w:lang w:val="en-US" w:eastAsia="zh-CN"/>
        </w:rPr>
        <w:t>3</w:t>
      </w:r>
      <w:r>
        <w:rPr>
          <w:rFonts w:hint="default" w:ascii="Times New Roman" w:hAnsi="Times New Roman" w:cs="Times New Roman"/>
          <w:sz w:val="24"/>
          <w:szCs w:val="24"/>
          <w:highlight w:val="none"/>
          <w:vertAlign w:val="superscript"/>
          <w:lang w:val="en-US" w:eastAsia="zh-CN"/>
        </w:rPr>
        <w:t>]</w:t>
      </w:r>
      <w:r>
        <w:rPr>
          <w:rFonts w:hint="eastAsia" w:asciiTheme="minorEastAsia" w:hAnsiTheme="minorEastAsia" w:eastAsiaTheme="minorEastAsia" w:cstheme="minorEastAsia"/>
          <w:sz w:val="24"/>
          <w:szCs w:val="24"/>
          <w:highlight w:val="none"/>
          <w:lang w:val="en-US" w:eastAsia="zh-CN"/>
        </w:rPr>
        <w:t>。而且，在各种教育理论的支持下，小学体育训练的形式更加的灵活，让小学体育训练突破了传统的，比较严肃和刻板的训练氛围，可以让学生在课程学习中采取多元化的体育训练方式，实现对体育训练项目的有效提升，让学生可以在小学体育训练中得到更大的发展。</w:t>
      </w:r>
    </w:p>
    <w:p>
      <w:pPr>
        <w:pageBreakBefore w:val="0"/>
        <w:widowControl w:val="0"/>
        <w:numPr>
          <w:ilvl w:val="0"/>
          <w:numId w:val="3"/>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突出学生课程学习的主体性</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小学体育训练在课程教学中是要求学生在掌握一定的体育知识的基础上对特定的内容进行训练，实现学生身体素质的提升和基础动作要领的掌握。在课程教学中，为了让学生能够有效的实现对各种运动项目的基础动作要领的掌握，小学体育教师让学生通过体育训练的方式进行针对性练习，而练习的过程则是学生自主探究和体验的过程</w:t>
      </w:r>
      <w:r>
        <w:rPr>
          <w:rFonts w:hint="default" w:ascii="Times New Roman" w:hAnsi="Times New Roman" w:cs="Times New Roman"/>
          <w:sz w:val="24"/>
          <w:szCs w:val="24"/>
          <w:highlight w:val="none"/>
          <w:vertAlign w:val="superscript"/>
          <w:lang w:val="en-US" w:eastAsia="zh-CN"/>
        </w:rPr>
        <w:t>[</w:t>
      </w:r>
      <w:r>
        <w:rPr>
          <w:rFonts w:hint="eastAsia" w:ascii="Times New Roman" w:hAnsi="Times New Roman" w:cs="Times New Roman"/>
          <w:sz w:val="24"/>
          <w:szCs w:val="24"/>
          <w:highlight w:val="none"/>
          <w:vertAlign w:val="superscript"/>
          <w:lang w:val="en-US" w:eastAsia="zh-CN"/>
        </w:rPr>
        <w:t>4</w:t>
      </w:r>
      <w:r>
        <w:rPr>
          <w:rFonts w:hint="default" w:ascii="Times New Roman" w:hAnsi="Times New Roman" w:cs="Times New Roman"/>
          <w:sz w:val="24"/>
          <w:szCs w:val="24"/>
          <w:highlight w:val="none"/>
          <w:vertAlign w:val="superscript"/>
          <w:lang w:val="en-US" w:eastAsia="zh-CN"/>
        </w:rPr>
        <w:t>]</w:t>
      </w:r>
      <w:r>
        <w:rPr>
          <w:rFonts w:hint="eastAsia" w:asciiTheme="minorEastAsia" w:hAnsiTheme="minorEastAsia" w:eastAsiaTheme="minorEastAsia" w:cstheme="minorEastAsia"/>
          <w:sz w:val="24"/>
          <w:szCs w:val="24"/>
          <w:highlight w:val="none"/>
          <w:lang w:val="en-US" w:eastAsia="zh-CN"/>
        </w:rPr>
        <w:t>。在新的教学形式下，教师将课堂归还给学生，让学生自主的进行体育训练，体现出小学体育训练中学生课程学习的主体性。相较于传统的教学方式，这种教学方式突破了传统体育训练中严格要求的教学形式，让学生可以以更加灵活、轻松的心情参与到课程中，实现对学生学习的激发。</w:t>
      </w:r>
    </w:p>
    <w:p>
      <w:pPr>
        <w:pageBreakBefore w:val="0"/>
        <w:widowControl w:val="0"/>
        <w:numPr>
          <w:ilvl w:val="0"/>
          <w:numId w:val="3"/>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实现体育教学的丰富化建设</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在新教育背景在的体育训练逐渐摆脱了传统体育训练的桎梏，转而成为了教师引入新的教学内容和教学方法的一种方式，教师可以将体育训练与不同的体育教学内容或者方法进行融合，推动小学体育实现教学内容丰富化建设和教学方法多样化建设，借助这种教学改革丰富学生的课程学习体验，实现对学生学习兴趣的激发，让学生可以自主的参与到课程教学中，积极地配合教师的教学活动，最终在教师的引导下实现对课程内容的有效学习和各种体育项目基础动作要领的掌握。</w:t>
      </w:r>
    </w:p>
    <w:p>
      <w:pPr>
        <w:pageBreakBefore w:val="0"/>
        <w:widowControl w:val="0"/>
        <w:kinsoku/>
        <w:wordWrap/>
        <w:overflowPunct/>
        <w:topLinePunct w:val="0"/>
        <w:autoSpaceDE/>
        <w:autoSpaceDN/>
        <w:bidi w:val="0"/>
        <w:spacing w:line="360" w:lineRule="auto"/>
        <w:textAlignment w:val="auto"/>
        <w:rPr>
          <w:rStyle w:val="11"/>
          <w:rFonts w:hint="eastAsia" w:asciiTheme="majorEastAsia" w:hAnsiTheme="majorEastAsia" w:eastAsiaTheme="majorEastAsia" w:cstheme="majorEastAsia"/>
          <w:b/>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三、提升小学体育训练对学生兴趣激发效果的策略</w:t>
      </w:r>
    </w:p>
    <w:p>
      <w:pPr>
        <w:pageBreakBefore w:val="0"/>
        <w:widowControl w:val="0"/>
        <w:numPr>
          <w:ilvl w:val="0"/>
          <w:numId w:val="4"/>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基于体育训练教学氛围提升，注重对体育游戏的融入</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教学氛围对课程的教学效果具有极其重要的影响，小学体育教师在引导学生进行体育训练的过程中，可以从教学氛围的角度出发，将多种不同的训练方式引入到课程中，让学生可以在多样化的训练方法的引导下，实现对体育训练任务的达成。以体育游戏为例，体育游戏是激发学生学习兴趣，引导学生参与到体育活动中的一种有效的方式，教师在教学的过程中可以借助体育游戏让体育训练的效果得到有效提升</w:t>
      </w:r>
      <w:r>
        <w:rPr>
          <w:rFonts w:hint="default" w:ascii="Times New Roman" w:hAnsi="Times New Roman" w:cs="Times New Roman"/>
          <w:sz w:val="24"/>
          <w:szCs w:val="24"/>
          <w:highlight w:val="none"/>
          <w:vertAlign w:val="superscript"/>
          <w:lang w:val="en-US" w:eastAsia="zh-CN"/>
        </w:rPr>
        <w:t>[5]</w:t>
      </w:r>
      <w:r>
        <w:rPr>
          <w:rFonts w:hint="eastAsia" w:asciiTheme="minorEastAsia" w:hAnsiTheme="minorEastAsia" w:eastAsiaTheme="minorEastAsia" w:cstheme="minorEastAsia"/>
          <w:sz w:val="24"/>
          <w:szCs w:val="24"/>
          <w:highlight w:val="none"/>
          <w:lang w:val="en-US" w:eastAsia="zh-CN"/>
        </w:rPr>
        <w:t>。比如教师在引导学生进行“篮球运动项目”的体育训练中，教师可以让学生进行篮球投篮的竞赛游戏，让学生在课程中以</w:t>
      </w:r>
      <w:r>
        <w:rPr>
          <w:rFonts w:hint="default" w:ascii="Times New Roman" w:hAnsi="Times New Roman" w:cs="Times New Roman" w:eastAsiaTheme="minorEastAsia"/>
          <w:sz w:val="24"/>
          <w:szCs w:val="24"/>
          <w:highlight w:val="none"/>
          <w:lang w:val="en-US" w:eastAsia="zh-CN"/>
        </w:rPr>
        <w:t>1V1</w:t>
      </w:r>
      <w:r>
        <w:rPr>
          <w:rFonts w:hint="eastAsia" w:asciiTheme="minorEastAsia" w:hAnsiTheme="minorEastAsia" w:eastAsiaTheme="minorEastAsia" w:cstheme="minorEastAsia"/>
          <w:sz w:val="24"/>
          <w:szCs w:val="24"/>
          <w:highlight w:val="none"/>
          <w:lang w:val="en-US" w:eastAsia="zh-CN"/>
        </w:rPr>
        <w:t>的方式展开竞赛，在课程结束时，教师可以以学生战胜的同学数对学生进行鼓励和评价，这样不仅完成了体育训练项目，更是有效</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lang w:val="en-US" w:eastAsia="zh-CN"/>
        </w:rPr>
        <w:t>激发了学生体育训练的兴趣，提升了体育训练的训练效果。</w:t>
      </w:r>
    </w:p>
    <w:p>
      <w:pPr>
        <w:pageBreakBefore w:val="0"/>
        <w:widowControl w:val="0"/>
        <w:numPr>
          <w:ilvl w:val="0"/>
          <w:numId w:val="4"/>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基于体育训练教学效果提升，注重对教育技术的融入</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在现代教育理论的支持下，越来越多的教师开始注重到学生之间存在的差异性，而这种差异性对教学效果的提升造成了极大的阻碍。而现代教育技术的发展为教师突破这种差异性带来了便利，让教师可以采用更多先进的方法实现对学生的有效引导。比如教师在引导学生练习“太极拳项目”时，并不是每个学生都能够在短期内掌握所有动作的动作要领。为此在体育训练项目中，教师可以借助多媒体设备将太极拳的拳术套路一遍又一遍的进行播放，让学生在体育训练的过程中可以对照视频中的内容进行思考，找到自身动作中存在不规范的地方，不断的纠正和改善，而且在多媒体设备的支持下，教师也可以实现教学方式的丰富化建设，实现对学生学习兴趣的有效激发，让学生可以主动地对体育训练项目进行探究和练习。</w:t>
      </w:r>
    </w:p>
    <w:p>
      <w:pPr>
        <w:pageBreakBefore w:val="0"/>
        <w:widowControl w:val="0"/>
        <w:numPr>
          <w:ilvl w:val="0"/>
          <w:numId w:val="4"/>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基于体育训练教学质量提升，注重对训练资源的融入</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在实现体育训练教学革新的过程中，教师不能忽略对教学质量的提升，一定要确保在教学质量维持或者提升的基础上实现体育训练教学的革新。现代教育理论和现代教育技术的发展为体育训练中训练资源的丰富创造了条件，教师可以基于训练资源的丰富化建设将各种教学技术融入到体育训练中，实现对学生的有效培养。比如教师可以依据采用微课的训练模式对学生进行引导，以“足球运动项目”为例，教师可以在教学中将足球运动中的运动规则和动作要领制作成微视频对学生进行引导，让学生能够快速</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lang w:val="en-US" w:eastAsia="zh-CN"/>
        </w:rPr>
        <w:t>了解到足球运动的基本规则和动作要领。为提升教学的质量，教师也可以加强对互联网中各种训练资源的使用，借助丰富的训练资源实现对学生兴趣的激发，让学生主动且积极的参与到体育训练中，体现出体育训练革新的价值。</w:t>
      </w:r>
    </w:p>
    <w:p>
      <w:pPr>
        <w:pageBreakBefore w:val="0"/>
        <w:widowControl w:val="0"/>
        <w:numPr>
          <w:ilvl w:val="0"/>
          <w:numId w:val="4"/>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基于体育训练教学价值提升，注重对教学评价的创新</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体育训练是服务于体育课程教学的一种教学方式，所以在体育课程教学中，教师需要基于体育训练教学的价值进行思考，确保体育训练在小学体育教学中使用的科学性和有效性。为此，教师应当将评价方式的创新重视起来，让课程评价的方式可以适配小学体育训练，以满足教学的需要。比如为了让课程的评价方式可以满足课程教学的需求，教师可以从教学评价的指标进行思考，除了对学生体育训练的效果进行评价之外，教师也可以将学生课程中的精神状态、主动性和积极性以及在体育训练中表现出来的合作意识和竞争意识等纳入到评价的指标中，实现对学生的全面有效的评价。此外，为了让该评价方式体现出应有的价值，教师还需要从小学体育训练的全过程出发对学生进行评价，确保该教学评价方式的全面性、科学性和合理性，让小学体育训练真正成为能够促进学生身体发育和体育学科核心素养培养的重要方式。</w:t>
      </w:r>
    </w:p>
    <w:p>
      <w:pPr>
        <w:pageBreakBefore w:val="0"/>
        <w:widowControl w:val="0"/>
        <w:numPr>
          <w:ilvl w:val="0"/>
          <w:numId w:val="4"/>
        </w:numPr>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基于体育训练教学结果提升，注重对体育动作的规范</w:t>
      </w:r>
    </w:p>
    <w:p>
      <w:pPr>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体育训练存在的价值就是为学生提供一个有效提升身体素质，并掌握相关体育项目的基础知识和动作要领的途径。所以教师在教学的过程中需要加强对体育训练教学结果的重视，要确保学生在体育训练中能够掌握较为规范的体育运动项目的动作。为此，在体育训练教学中，教师应当充分的发挥出自身的引导和监督作用，让学生在教师的监督和引导下逐渐的掌握正确、规范的技术动作，实现对学生的有效培养。而且在这种教学方式下，教师也更容易拉进师生之间的关系，从而更好地体现出自身在学生学习和发展中的价值，为更加有效的培养和发展学生打下基础。所以，在小学体育训练中，教师应当及时地转变教学观念，明确自身在小学体育训练中的价值定位，提升小学体育训练存在的价值。</w:t>
      </w:r>
    </w:p>
    <w:p>
      <w:pPr>
        <w:pageBreakBefore w:val="0"/>
        <w:widowControl w:val="0"/>
        <w:kinsoku/>
        <w:wordWrap/>
        <w:overflowPunct/>
        <w:topLinePunct w:val="0"/>
        <w:autoSpaceDE/>
        <w:autoSpaceDN/>
        <w:bidi w:val="0"/>
        <w:spacing w:line="360" w:lineRule="auto"/>
        <w:textAlignment w:val="auto"/>
        <w:rPr>
          <w:rStyle w:val="11"/>
          <w:rFonts w:hint="eastAsia" w:asciiTheme="majorEastAsia" w:hAnsiTheme="majorEastAsia" w:eastAsiaTheme="majorEastAsia" w:cstheme="majorEastAsia"/>
          <w:b/>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总  结：</w:t>
      </w:r>
    </w:p>
    <w:p>
      <w:pPr>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小学体育训练在新的教育背景下，逐渐突破了传统教学的局限，让其在教学的过程中具有更高的教学价值。为此，小学体育教师在教学的过程中应当及时地转变教学观念，借助更加灵活、丰富的教学形式引导学生参与到体育训练中，逐渐实现对学生身体素质</w:t>
      </w:r>
      <w:r>
        <w:rPr>
          <w:rFonts w:hint="eastAsia" w:asciiTheme="minorEastAsia" w:hAnsiTheme="minorEastAsia" w:cstheme="minorEastAsia"/>
          <w:sz w:val="24"/>
          <w:szCs w:val="24"/>
          <w:highlight w:val="none"/>
          <w:lang w:val="en-US" w:eastAsia="zh-CN"/>
        </w:rPr>
        <w:t>地</w:t>
      </w:r>
      <w:r>
        <w:rPr>
          <w:rFonts w:hint="eastAsia" w:asciiTheme="minorEastAsia" w:hAnsiTheme="minorEastAsia" w:eastAsiaTheme="minorEastAsia" w:cstheme="minorEastAsia"/>
          <w:sz w:val="24"/>
          <w:szCs w:val="24"/>
          <w:highlight w:val="none"/>
          <w:lang w:val="en-US" w:eastAsia="zh-CN"/>
        </w:rPr>
        <w:t>提升和学科核心素养的培养，让体育学科在小学生成长和发展中发挥出应有的价值。</w:t>
      </w:r>
    </w:p>
    <w:p>
      <w:pPr>
        <w:pageBreakBefore w:val="0"/>
        <w:widowControl w:val="0"/>
        <w:kinsoku/>
        <w:wordWrap/>
        <w:overflowPunct/>
        <w:topLinePunct w:val="0"/>
        <w:autoSpaceDE/>
        <w:autoSpaceDN/>
        <w:bidi w:val="0"/>
        <w:spacing w:line="360" w:lineRule="auto"/>
        <w:textAlignment w:val="auto"/>
        <w:rPr>
          <w:rStyle w:val="11"/>
          <w:rFonts w:hint="eastAsia" w:asciiTheme="majorEastAsia" w:hAnsiTheme="majorEastAsia" w:eastAsiaTheme="majorEastAsia" w:cstheme="majorEastAsia"/>
          <w:b/>
          <w:sz w:val="24"/>
          <w:szCs w:val="24"/>
          <w:highlight w:val="none"/>
          <w:lang w:val="en-US" w:eastAsia="zh-CN"/>
        </w:rPr>
      </w:pPr>
      <w:r>
        <w:rPr>
          <w:rStyle w:val="11"/>
          <w:rFonts w:hint="eastAsia" w:asciiTheme="majorEastAsia" w:hAnsiTheme="majorEastAsia" w:eastAsiaTheme="majorEastAsia" w:cstheme="majorEastAsia"/>
          <w:b/>
          <w:sz w:val="24"/>
          <w:szCs w:val="24"/>
          <w:highlight w:val="none"/>
          <w:lang w:val="en-US" w:eastAsia="zh-CN"/>
        </w:rPr>
        <w:t>参考文献：</w:t>
      </w:r>
    </w:p>
    <w:p>
      <w:pPr>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[1]王芳.小学体育教学中学生学习兴趣培养刍议[J].中外交流,2019,26(26):392-393.</w:t>
      </w:r>
    </w:p>
    <w:p>
      <w:pPr>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 xml:space="preserve">[2]李丽明.素质拓展训练在小学体育教学中的应用研究[J].当代体育科技,2020,10(23):128-130. </w:t>
      </w:r>
    </w:p>
    <w:p>
      <w:pPr>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[3]张振华.小学体育花样跳绳教学训练的几点思考[J].中外交流,2019,26(15):105.</w:t>
      </w:r>
    </w:p>
    <w:p>
      <w:pPr>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 xml:space="preserve">[4]刘博,肖晓恩.感觉统合训练对小学体育教学的作用分析[J].体育科技,2019,40(3):153-154. </w:t>
      </w:r>
    </w:p>
    <w:p>
      <w:pPr>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[5]丛日辉1.小学体育课兴趣培养[J].收藏界：名师探索,2018,000 (004):P.61-61.</w:t>
      </w:r>
    </w:p>
    <w:p>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p>
    <w:p>
      <w:pPr>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 xml:space="preserve">地址：江苏省苏州市高新区珠江路904号长江小学。电话：18896977476 </w:t>
      </w:r>
    </w:p>
    <w:p>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highlight w:val="none"/>
          <w:lang w:val="en-US"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ind w:firstLine="482" w:firstLineChars="200"/>
        <w:jc w:val="center"/>
        <w:textAlignment w:val="auto"/>
        <w:rPr>
          <w:rFonts w:ascii="宋体" w:hAnsi="宋体" w:eastAsia="宋体"/>
          <w:b/>
          <w:sz w:val="24"/>
        </w:rPr>
      </w:pPr>
      <w:r>
        <w:rPr>
          <w:rFonts w:hint="eastAsia" w:ascii="宋体" w:hAnsi="宋体" w:eastAsia="宋体"/>
          <w:b/>
          <w:sz w:val="24"/>
        </w:rPr>
        <w:t>小学体育社团活动培养学生核心素养的策略探究</w:t>
      </w:r>
    </w:p>
    <w:p>
      <w:pPr>
        <w:pageBreakBefore w:val="0"/>
        <w:widowControl w:val="0"/>
        <w:kinsoku/>
        <w:wordWrap/>
        <w:overflowPunct/>
        <w:topLinePunct w:val="0"/>
        <w:autoSpaceDE/>
        <w:autoSpaceDN/>
        <w:bidi w:val="0"/>
        <w:spacing w:line="360" w:lineRule="auto"/>
        <w:jc w:val="center"/>
        <w:textAlignment w:val="auto"/>
        <w:rPr>
          <w:rFonts w:ascii="宋体" w:hAnsi="宋体" w:eastAsia="宋体"/>
          <w:b/>
          <w:bCs/>
          <w:sz w:val="24"/>
        </w:rPr>
      </w:pPr>
      <w:r>
        <w:rPr>
          <w:rFonts w:hint="eastAsia" w:ascii="宋体" w:hAnsi="宋体" w:eastAsia="宋体"/>
          <w:b/>
          <w:bCs/>
          <w:sz w:val="24"/>
        </w:rPr>
        <w:t>李雨晴</w:t>
      </w:r>
    </w:p>
    <w:p>
      <w:pPr>
        <w:pageBreakBefore w:val="0"/>
        <w:widowControl w:val="0"/>
        <w:kinsoku/>
        <w:wordWrap/>
        <w:overflowPunct/>
        <w:topLinePunct w:val="0"/>
        <w:autoSpaceDE/>
        <w:autoSpaceDN/>
        <w:bidi w:val="0"/>
        <w:spacing w:line="360" w:lineRule="auto"/>
        <w:jc w:val="center"/>
        <w:textAlignment w:val="auto"/>
        <w:rPr>
          <w:rFonts w:ascii="宋体" w:hAnsi="宋体" w:eastAsia="宋体"/>
          <w:b/>
          <w:sz w:val="24"/>
        </w:rPr>
      </w:pPr>
      <w:r>
        <w:rPr>
          <w:rFonts w:hint="eastAsia" w:ascii="宋体" w:hAnsi="宋体" w:eastAsia="宋体"/>
          <w:b/>
          <w:sz w:val="24"/>
        </w:rPr>
        <w:t xml:space="preserve">江苏省苏州市高新区长江小学校    </w:t>
      </w:r>
      <w:r>
        <w:rPr>
          <w:rFonts w:ascii="宋体" w:hAnsi="宋体" w:eastAsia="宋体"/>
          <w:b/>
          <w:sz w:val="24"/>
        </w:rPr>
        <w:t>215011</w:t>
      </w:r>
    </w:p>
    <w:p>
      <w:pPr>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宋体" w:hAnsi="宋体" w:eastAsia="宋体"/>
          <w:b/>
          <w:sz w:val="24"/>
        </w:rPr>
        <w:t>摘要:</w:t>
      </w:r>
      <w:r>
        <w:rPr>
          <w:rFonts w:hint="eastAsia" w:asciiTheme="minorEastAsia" w:hAnsiTheme="minorEastAsia" w:eastAsiaTheme="minorEastAsia" w:cstheme="minorEastAsia"/>
          <w:sz w:val="24"/>
          <w:szCs w:val="24"/>
          <w:highlight w:val="none"/>
          <w:lang w:val="en-US" w:eastAsia="zh-CN"/>
        </w:rPr>
        <w:t>核心素养是教育改革新时期提出的重要理念，对于不同的教学科目也具有不同的内涵和表现形式。尤其在小学体育教学中也不可忽视核心素养的有效培养。核心素养是学生在教育中形成的，有益于自身未来发展和满足社会需求的一种能力，通过小学体育社团能够不断地让学生在团体合作活动过程当中逐渐提高学生的运动能力、思考能力以及身体素质等等，进而更好的促进学生全面发展。下面分析了小学体育社团活动中培养学生核心素养的优势以及相关的策略探究。</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sz w:val="24"/>
        </w:rPr>
      </w:pPr>
      <w:r>
        <w:rPr>
          <w:rFonts w:hint="eastAsia" w:ascii="宋体" w:hAnsi="宋体" w:eastAsia="宋体"/>
          <w:b/>
          <w:sz w:val="24"/>
        </w:rPr>
        <w:t>关键词：小学体育  社团活动  核心素养</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sz w:val="24"/>
        </w:rPr>
      </w:pPr>
      <w:r>
        <w:rPr>
          <w:rFonts w:hint="eastAsia" w:ascii="宋体" w:hAnsi="宋体" w:eastAsia="宋体"/>
          <w:b/>
          <w:sz w:val="24"/>
        </w:rPr>
        <w:t>一、小学体育社团活动培养学生核心素养的优势</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Theme="minorEastAsia" w:hAnsiTheme="minorEastAsia" w:eastAsiaTheme="minorEastAsia" w:cstheme="minorEastAsia"/>
          <w:sz w:val="24"/>
          <w:szCs w:val="24"/>
          <w:highlight w:val="none"/>
          <w:lang w:val="en-US" w:eastAsia="zh-CN"/>
        </w:rPr>
        <w:t>体育课程是刺激学生身心发育的重要课程，开展素质教育就更加需要注重培养学生的核心素养，[</w:t>
      </w:r>
      <w:r>
        <w:rPr>
          <w:rFonts w:hint="eastAsia" w:asciiTheme="minorEastAsia" w:hAnsiTheme="minorEastAsia" w:eastAsiaTheme="minorEastAsia" w:cstheme="minorEastAsia"/>
          <w:sz w:val="24"/>
          <w:szCs w:val="24"/>
          <w:highlight w:val="none"/>
          <w:lang w:val="en-US" w:eastAsia="zh-CN"/>
        </w:rPr>
        <w:footnoteReference w:id="0"/>
      </w:r>
      <w:r>
        <w:rPr>
          <w:rFonts w:hint="eastAsia" w:asciiTheme="minorEastAsia" w:hAnsiTheme="minorEastAsia" w:eastAsiaTheme="minorEastAsia" w:cstheme="minorEastAsia"/>
          <w:sz w:val="24"/>
          <w:szCs w:val="24"/>
          <w:highlight w:val="none"/>
          <w:lang w:val="en-US" w:eastAsia="zh-CN"/>
        </w:rPr>
        <w:t>]通过小学体育社团活动的开展，不断的改进教学内容、教学方式和教学场所，进而更多的将核心素养融入体育教学活动中，更有效的提高小学体育的教学质量，促进高效课堂的构建。下面具体分析了小学体育社团活动培养学生核心素养的优势。</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1.活跃课堂教学氛围</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小学生年龄还小，爱贪玩，这导致学生不重视体育课堂教学的锻炼以及相关的活动的教学内容，学生在日常体育课堂上没有打下良好的运动训练基础，就容易累，而且容易受伤。但是在新型的核心素养要求下进行体育课堂活动的开展，通过社团的活动，首先让学生自己加入到感兴趣的体育社团活动当中，然后通过社团其他成员的示范带头作用，更好的提高学生对其学习的重视性和严谨性，同时能够在团队体育锻炼过程中活跃课堂教学的氛围，避免学生自己体育活动的无聊枯燥，有效的激发学生对体育课堂参与的积极性。</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2.培养学生团队精神</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核心素养的要求最主要的是能够提高学生的体育能力，以及和学生相处的素质等等。传统的小学体育更加注重的是学生的学习成果，而不在乎其过程，这就导致很多学生在体育训练的时候事倍功半。但是在基于核心素养的前提下更加注重的是学生在体育团体项目中的合作精神，毕竟团队项目需要学生之间的默契，而不仅仅是学生的能力。因此通过小学体育社团活动来进行课堂教学的开展能够培养学生的团队合作精神，进而更高效的实现学生核心素养的培养。</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3.提高学生体育素养</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传统的小学体育教学大多是老师传授给学生基本知识和方法以后，让学生自由活动，此时学生就会觉得没有意思从而不自觉的不想去参与体育活动，这就导致课堂教学效率十分低下。但是在新型的教学模式下，老师会将核心素养教给学生，让学生在体育活动之前能够有一个好的心态和优秀的团队协作能力，能够明白体育课程教学的意义。在进行体育活动的时候能够心里有原则和准则，能够认真对待体育课程教学的内容，从而有效的提高学生的体育核心素养。</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sz w:val="24"/>
        </w:rPr>
      </w:pPr>
      <w:r>
        <w:rPr>
          <w:rFonts w:hint="eastAsia" w:ascii="宋体" w:hAnsi="宋体" w:eastAsia="宋体"/>
          <w:b/>
          <w:sz w:val="24"/>
        </w:rPr>
        <w:t>二、小学体育社团活动培养学生核心素养的策略探究</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在小学体育社团活动开展过程中，不仅仅需要学生的积极参与的主动性，也需要老师有核心素养的渗透意识，</w:t>
      </w:r>
      <w:r>
        <w:rPr>
          <w:rStyle w:val="10"/>
          <w:rFonts w:hint="eastAsia" w:ascii="宋体" w:hAnsi="宋体" w:eastAsia="宋体"/>
          <w:sz w:val="24"/>
        </w:rPr>
        <w:t>[</w:t>
      </w:r>
      <w:r>
        <w:rPr>
          <w:rStyle w:val="10"/>
          <w:rFonts w:hint="eastAsia" w:ascii="宋体" w:hAnsi="宋体" w:eastAsia="宋体"/>
          <w:sz w:val="24"/>
        </w:rPr>
        <w:footnoteReference w:id="1"/>
      </w:r>
      <w:r>
        <w:rPr>
          <w:rStyle w:val="10"/>
          <w:rFonts w:hint="eastAsia" w:ascii="宋体" w:hAnsi="宋体" w:eastAsia="宋体"/>
          <w:sz w:val="24"/>
        </w:rPr>
        <w:t>]</w:t>
      </w:r>
      <w:r>
        <w:rPr>
          <w:rFonts w:hint="eastAsia" w:ascii="宋体" w:hAnsi="宋体" w:eastAsia="宋体"/>
          <w:sz w:val="24"/>
        </w:rPr>
        <w:t>基于核心素养来通过各种途径展开体育文化、主题观念、分层原则以及合作意识的渗透教育，从而快速有效的培养学生的体育核心素养。下面阐述了小学体育社团活动培养学生核心素养的具体策略探究。</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1.结合多媒体技术优势</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体育社团活动教学最有效的策略就是利用多媒体教学的优势，通过多媒体创设给学生具体的运动情境，化抽象为具体来更好的帮助学生对体育技能和体育知识的理解。例如“跑步的教学”，跑步的姿势，团队中的队列队形、立正和左右转法等等，这些动作都比较连贯，单凭老师的讲解学生无法体会到细节化的动作，此时通过多媒体给学生演示具体的跑步动作场景，更好的在社团活动教学中让学生合作训练来夯实基础，避免在一开始学习的时候动作不标准，从而对以后的强化训练产生不好的影响，通过多媒体创设情境来提高课堂教学效率。</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2.进行实际的有效训练</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单单凭借老师口头的知识传授以及视频的观看，学生可能在实际团体合作中缺乏一定的默契，此时就需要学生对具体的体育训练进行实践。例如“团体游戏”，丢沙包等等，需要两个人丢沙包，一个人来回跑躲避沙包，此过程要遵守游戏规则的同时还需要保护好自身的安全。此时就可以进行实际有效的训练。先缓慢的让学生增强默契，通过不同的结合组队进行游戏的开展，让不同学生之间能够增强默契有效的互动，然后再熟练了之后进行比赛，在不断的重复训练中更好的培养学生的团队精神，提高学生的体育核心素养。</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3.创新体育考核的方式</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小学</w:t>
      </w:r>
      <w:r>
        <w:rPr>
          <w:rFonts w:ascii="宋体" w:hAnsi="宋体" w:eastAsia="宋体"/>
          <w:sz w:val="24"/>
        </w:rPr>
        <w:t>教学可能</w:t>
      </w:r>
      <w:r>
        <w:rPr>
          <w:rFonts w:hint="eastAsia" w:ascii="宋体" w:hAnsi="宋体" w:eastAsia="宋体"/>
          <w:sz w:val="24"/>
        </w:rPr>
        <w:t>知识为了加强学生的锻炼</w:t>
      </w:r>
      <w:r>
        <w:rPr>
          <w:rFonts w:ascii="宋体" w:hAnsi="宋体" w:eastAsia="宋体"/>
          <w:sz w:val="24"/>
        </w:rPr>
        <w:t>，</w:t>
      </w:r>
      <w:r>
        <w:rPr>
          <w:rFonts w:hint="eastAsia" w:ascii="宋体" w:hAnsi="宋体" w:eastAsia="宋体"/>
          <w:sz w:val="24"/>
        </w:rPr>
        <w:t>但是学生有时候在固定的教学模式下会感到枯燥，</w:t>
      </w:r>
      <w:r>
        <w:rPr>
          <w:rFonts w:ascii="宋体" w:hAnsi="宋体" w:eastAsia="宋体"/>
          <w:sz w:val="24"/>
        </w:rPr>
        <w:t>为了激发学生的体育学习兴趣，有效进行体育训练，增强学生对体育课程的重视度，就需要创新体育考核方式，促进</w:t>
      </w:r>
      <w:r>
        <w:rPr>
          <w:rFonts w:hint="eastAsia" w:ascii="宋体" w:hAnsi="宋体" w:eastAsia="宋体"/>
          <w:sz w:val="24"/>
        </w:rPr>
        <w:t>体育教学团体活动的</w:t>
      </w:r>
      <w:r>
        <w:rPr>
          <w:rFonts w:ascii="宋体" w:hAnsi="宋体" w:eastAsia="宋体"/>
          <w:sz w:val="24"/>
        </w:rPr>
        <w:t>实施。例如</w:t>
      </w:r>
      <w:r>
        <w:rPr>
          <w:rFonts w:hint="eastAsia" w:ascii="宋体" w:hAnsi="宋体" w:eastAsia="宋体"/>
          <w:sz w:val="24"/>
        </w:rPr>
        <w:t>“</w:t>
      </w:r>
      <w:r>
        <w:rPr>
          <w:rFonts w:ascii="宋体" w:hAnsi="宋体" w:eastAsia="宋体"/>
          <w:sz w:val="24"/>
        </w:rPr>
        <w:t>引体向上</w:t>
      </w:r>
      <w:r>
        <w:rPr>
          <w:rFonts w:hint="eastAsia" w:ascii="宋体" w:hAnsi="宋体" w:eastAsia="宋体"/>
          <w:sz w:val="24"/>
        </w:rPr>
        <w:t>、</w:t>
      </w:r>
      <w:r>
        <w:rPr>
          <w:rFonts w:ascii="宋体" w:hAnsi="宋体" w:eastAsia="宋体"/>
          <w:sz w:val="24"/>
        </w:rPr>
        <w:t>仰卧起坐以及立定跳远</w:t>
      </w:r>
      <w:r>
        <w:rPr>
          <w:rFonts w:hint="eastAsia" w:ascii="宋体" w:hAnsi="宋体" w:eastAsia="宋体"/>
          <w:sz w:val="24"/>
        </w:rPr>
        <w:t>”</w:t>
      </w:r>
      <w:r>
        <w:rPr>
          <w:rFonts w:ascii="宋体" w:hAnsi="宋体" w:eastAsia="宋体"/>
          <w:sz w:val="24"/>
        </w:rPr>
        <w:t>等等这些。学生在平常不会注意到这些体能的训练，为了激发学生兴趣，更好的提高学生的重视度可以加强这些体能的考核，通过体能考核，让学生有规律的进行训练考核，运用不同方式的考核形式激发学生训练的兴趣，提高学生对体育教学的重视度</w:t>
      </w:r>
      <w:r>
        <w:rPr>
          <w:rFonts w:hint="eastAsia" w:ascii="宋体" w:hAnsi="宋体" w:eastAsia="宋体"/>
          <w:sz w:val="24"/>
        </w:rPr>
        <w:t>，在创新考核形式下有效提高学生体育核心素养</w:t>
      </w:r>
      <w:r>
        <w:rPr>
          <w:rFonts w:ascii="宋体" w:hAnsi="宋体" w:eastAsia="宋体"/>
          <w:sz w:val="24"/>
        </w:rPr>
        <w:t>。</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sz w:val="24"/>
        </w:rPr>
      </w:pPr>
      <w:r>
        <w:rPr>
          <w:rFonts w:hint="eastAsia" w:ascii="宋体" w:hAnsi="宋体" w:eastAsia="宋体"/>
          <w:b/>
          <w:sz w:val="24"/>
        </w:rPr>
        <w:t>三、总结</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rPr>
      </w:pPr>
      <w:r>
        <w:rPr>
          <w:rFonts w:hint="eastAsia" w:ascii="宋体" w:hAnsi="宋体" w:eastAsia="宋体"/>
          <w:sz w:val="24"/>
        </w:rPr>
        <w:t>综上所述，小学体育社团活动教学中，团队合作对学生的发展有至关重要的作用，老师只有秉承以学生为本的教学理念，严格执行核心素养的要求，通过创设合作情境、开展合作游戏等途径等等策略来激发学生的合作意识，提高团队合作能力，进而有效提高学生的体育核心素养，同时围绕核心素养打造体育课堂新理念，有效促进小学体育的教学质量的提高。</w:t>
      </w:r>
    </w:p>
    <w:p>
      <w:pPr>
        <w:pageBreakBefore w:val="0"/>
        <w:widowControl w:val="0"/>
        <w:kinsoku/>
        <w:wordWrap/>
        <w:overflowPunct/>
        <w:topLinePunct w:val="0"/>
        <w:autoSpaceDE/>
        <w:autoSpaceDN/>
        <w:bidi w:val="0"/>
        <w:spacing w:line="360" w:lineRule="auto"/>
        <w:textAlignment w:val="auto"/>
        <w:rPr>
          <w:rFonts w:ascii="宋体" w:hAnsi="宋体" w:eastAsia="宋体"/>
          <w:b/>
          <w:sz w:val="24"/>
        </w:rPr>
      </w:pPr>
      <w:r>
        <w:rPr>
          <w:rFonts w:hint="eastAsia" w:ascii="宋体" w:hAnsi="宋体" w:eastAsia="宋体"/>
          <w:b/>
          <w:sz w:val="24"/>
        </w:rPr>
        <w:t>参考文献：</w:t>
      </w:r>
    </w:p>
    <w:p>
      <w:pPr>
        <w:pageBreakBefore w:val="0"/>
        <w:widowControl w:val="0"/>
        <w:kinsoku/>
        <w:wordWrap/>
        <w:overflowPunct/>
        <w:topLinePunct w:val="0"/>
        <w:autoSpaceDE/>
        <w:autoSpaceDN/>
        <w:bidi w:val="0"/>
        <w:spacing w:line="360" w:lineRule="auto"/>
        <w:textAlignment w:val="auto"/>
        <w:rPr>
          <w:rFonts w:ascii="宋体" w:hAnsi="宋体" w:eastAsia="宋体"/>
          <w:sz w:val="24"/>
        </w:rPr>
      </w:pPr>
      <w:r>
        <w:rPr>
          <w:rFonts w:hint="eastAsia" w:ascii="宋体" w:hAnsi="宋体" w:eastAsia="宋体"/>
          <w:sz w:val="24"/>
        </w:rPr>
        <w:t>[1]邱美春.核心素养背景下小学体育教学的改进策略分析.才智[M].2020</w:t>
      </w:r>
    </w:p>
    <w:p>
      <w:pPr>
        <w:pageBreakBefore w:val="0"/>
        <w:widowControl w:val="0"/>
        <w:kinsoku/>
        <w:wordWrap/>
        <w:overflowPunct/>
        <w:topLinePunct w:val="0"/>
        <w:autoSpaceDE/>
        <w:autoSpaceDN/>
        <w:bidi w:val="0"/>
        <w:spacing w:line="360" w:lineRule="auto"/>
        <w:textAlignment w:val="auto"/>
        <w:rPr>
          <w:rFonts w:ascii="宋体" w:hAnsi="宋体" w:eastAsia="宋体"/>
          <w:sz w:val="24"/>
        </w:rPr>
      </w:pPr>
      <w:r>
        <w:rPr>
          <w:rFonts w:hint="eastAsia" w:ascii="宋体" w:hAnsi="宋体" w:eastAsia="宋体"/>
          <w:sz w:val="24"/>
        </w:rPr>
        <w:t>[2]杨宝霞.浅析小学体育教学中的核心素养.中国校外教育[M].2020</w:t>
      </w: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p>
      <w:pPr>
        <w:pageBreakBefore w:val="0"/>
        <w:widowControl w:val="0"/>
        <w:kinsoku/>
        <w:wordWrap/>
        <w:overflowPunct/>
        <w:topLinePunct w:val="0"/>
        <w:autoSpaceDE/>
        <w:autoSpaceDN/>
        <w:bidi w:val="0"/>
        <w:spacing w:line="360" w:lineRule="auto"/>
        <w:jc w:val="center"/>
        <w:textAlignment w:val="auto"/>
        <w:rPr>
          <w:rFonts w:hint="eastAsia" w:ascii="宋体" w:hAnsi="宋体" w:eastAsia="宋体"/>
          <w:b/>
          <w:bCs/>
          <w:sz w:val="24"/>
          <w:szCs w:val="24"/>
        </w:rPr>
      </w:pPr>
      <w:r>
        <w:rPr>
          <w:rFonts w:hint="eastAsia" w:ascii="宋体" w:hAnsi="宋体" w:eastAsia="宋体"/>
          <w:b/>
          <w:bCs/>
          <w:sz w:val="24"/>
          <w:szCs w:val="24"/>
        </w:rPr>
        <w:t>运用社团活动让体育核心素养落地生根</w:t>
      </w:r>
    </w:p>
    <w:p>
      <w:pPr>
        <w:pageBreakBefore w:val="0"/>
        <w:widowControl w:val="0"/>
        <w:kinsoku/>
        <w:wordWrap/>
        <w:overflowPunct/>
        <w:topLinePunct w:val="0"/>
        <w:autoSpaceDE/>
        <w:autoSpaceDN/>
        <w:bidi w:val="0"/>
        <w:spacing w:line="360" w:lineRule="auto"/>
        <w:jc w:val="center"/>
        <w:textAlignment w:val="auto"/>
        <w:rPr>
          <w:rFonts w:ascii="宋体" w:hAnsi="宋体" w:eastAsia="宋体"/>
          <w:b/>
          <w:bCs/>
          <w:sz w:val="24"/>
          <w:szCs w:val="24"/>
        </w:rPr>
      </w:pPr>
      <w:r>
        <w:rPr>
          <w:rFonts w:hint="eastAsia" w:ascii="宋体" w:hAnsi="宋体" w:eastAsia="宋体"/>
          <w:b/>
          <w:sz w:val="24"/>
        </w:rPr>
        <w:t>陈士君</w:t>
      </w:r>
    </w:p>
    <w:p>
      <w:pPr>
        <w:pageBreakBefore w:val="0"/>
        <w:widowControl w:val="0"/>
        <w:kinsoku/>
        <w:wordWrap/>
        <w:overflowPunct/>
        <w:topLinePunct w:val="0"/>
        <w:autoSpaceDE/>
        <w:autoSpaceDN/>
        <w:bidi w:val="0"/>
        <w:spacing w:line="360" w:lineRule="auto"/>
        <w:jc w:val="center"/>
        <w:textAlignment w:val="auto"/>
        <w:rPr>
          <w:rFonts w:ascii="宋体" w:hAnsi="宋体" w:eastAsia="宋体"/>
          <w:b/>
          <w:bCs/>
          <w:sz w:val="24"/>
          <w:szCs w:val="24"/>
        </w:rPr>
      </w:pPr>
      <w:r>
        <w:rPr>
          <w:rFonts w:hint="eastAsia" w:ascii="宋体" w:hAnsi="宋体" w:eastAsia="宋体"/>
          <w:b/>
          <w:bCs/>
          <w:sz w:val="24"/>
          <w:szCs w:val="24"/>
        </w:rPr>
        <w:t xml:space="preserve">江苏省苏州市高新区长江小学校   </w:t>
      </w:r>
      <w:r>
        <w:rPr>
          <w:rFonts w:ascii="宋体" w:hAnsi="宋体" w:eastAsia="宋体"/>
          <w:b/>
          <w:bCs/>
          <w:sz w:val="24"/>
          <w:szCs w:val="24"/>
        </w:rPr>
        <w:t>215011</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sz w:val="24"/>
          <w:szCs w:val="24"/>
        </w:rPr>
      </w:pPr>
      <w:r>
        <w:rPr>
          <w:rFonts w:hint="eastAsia" w:ascii="宋体" w:hAnsi="宋体" w:eastAsia="宋体"/>
          <w:b/>
          <w:bCs/>
          <w:sz w:val="24"/>
          <w:szCs w:val="24"/>
        </w:rPr>
        <w:t>摘要：</w:t>
      </w:r>
      <w:r>
        <w:rPr>
          <w:rFonts w:hint="eastAsia" w:ascii="宋体" w:hAnsi="宋体" w:eastAsia="宋体"/>
          <w:sz w:val="24"/>
          <w:szCs w:val="24"/>
        </w:rPr>
        <w:t>在科技、经济不断发展的社会背景下，人们开始越来越注重对学生核心素养的培养，对小学阶段的体育教学也做出了更高标准的要求。体育作为一门有着极强实践性的学科，小学阶段体育教学活动的开展对学生核心素养的培养起着极大的影响作用，将培养学生的核心素养，融入小学阶段的体育教学是当前教育大环境下体育教学发展的必然趋势，运用社团活动进行对小学学生体育核心素养的培养是符合当前小学阶段体育教学目标的有效措施。</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bCs/>
          <w:sz w:val="24"/>
          <w:szCs w:val="24"/>
        </w:rPr>
      </w:pPr>
      <w:r>
        <w:rPr>
          <w:rFonts w:hint="eastAsia" w:ascii="宋体" w:hAnsi="宋体" w:eastAsia="宋体"/>
          <w:b/>
          <w:bCs/>
          <w:sz w:val="24"/>
          <w:szCs w:val="24"/>
        </w:rPr>
        <w:t>关键词：社团活动、小学体育、核心素养、落地生根</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随着教育制度改革的不断推进，培养学生的核心素养是当前各科目重要教学目标，核心素养指的是学生所应该具备的，能够适应自身发展和社会要求的关键能力和优秀品德，培养学生的体育核心素养，不仅要求学生能够掌握基础的体育技能和知识，还要形成良好的自主学习意识和适应能力，综合促进小学体育课堂的教学效率和学生体育核心素养的提升。</w:t>
      </w:r>
      <w:r>
        <w:rPr>
          <w:rFonts w:hint="eastAsia" w:ascii="宋体" w:hAnsi="宋体" w:eastAsia="宋体"/>
          <w:sz w:val="24"/>
          <w:szCs w:val="24"/>
          <w:vertAlign w:val="superscript"/>
        </w:rPr>
        <w:t>[</w:t>
      </w:r>
      <w:r>
        <w:rPr>
          <w:rFonts w:ascii="宋体" w:hAnsi="宋体" w:eastAsia="宋体"/>
          <w:sz w:val="24"/>
          <w:szCs w:val="24"/>
          <w:vertAlign w:val="superscript"/>
        </w:rPr>
        <w:t>1]</w:t>
      </w:r>
      <w:r>
        <w:rPr>
          <w:rFonts w:hint="eastAsia" w:ascii="宋体" w:hAnsi="宋体" w:eastAsia="宋体"/>
          <w:sz w:val="24"/>
          <w:szCs w:val="24"/>
        </w:rPr>
        <w:t>体育社团活动的开展打破了传统教学模式的限制，给学生营造了更自由的学习环境，充分调动学生的学习兴趣，以体育社团活动的开展形式，促进小学阶段学生身心健康全面发展，对于培养小学学生的体育核心素养也起着积极的影响作用。</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bCs/>
          <w:sz w:val="24"/>
          <w:szCs w:val="24"/>
        </w:rPr>
      </w:pPr>
      <w:r>
        <w:rPr>
          <w:rFonts w:hint="eastAsia" w:ascii="宋体" w:hAnsi="宋体" w:eastAsia="宋体"/>
          <w:b/>
          <w:bCs/>
          <w:sz w:val="24"/>
          <w:szCs w:val="24"/>
        </w:rPr>
        <w:t>一、运用社团活动培养学生体育核心素养的意义</w:t>
      </w:r>
    </w:p>
    <w:p>
      <w:pPr>
        <w:pStyle w:val="12"/>
        <w:pageBreakBefore w:val="0"/>
        <w:widowControl w:val="0"/>
        <w:kinsoku/>
        <w:wordWrap/>
        <w:overflowPunct/>
        <w:topLinePunct w:val="0"/>
        <w:autoSpaceDE/>
        <w:autoSpaceDN/>
        <w:bidi w:val="0"/>
        <w:spacing w:line="360" w:lineRule="auto"/>
        <w:ind w:left="432" w:firstLine="0" w:firstLineChars="0"/>
        <w:textAlignment w:val="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促进学生良好运动习惯的形成</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通过体育社团活动的开展来进行小学阶段的体育教学，能帮助学生形成良好的运动习惯，有针对性的对学生进行各项体育项目的技能培训，在充分调动学生学习积极性的同时，促进学生体育核心素养的形成。</w:t>
      </w:r>
      <w:r>
        <w:rPr>
          <w:rFonts w:hint="eastAsia" w:ascii="宋体" w:hAnsi="宋体" w:eastAsia="宋体"/>
          <w:sz w:val="24"/>
          <w:szCs w:val="24"/>
          <w:vertAlign w:val="superscript"/>
        </w:rPr>
        <w:t>[</w:t>
      </w:r>
      <w:r>
        <w:rPr>
          <w:rFonts w:ascii="宋体" w:hAnsi="宋体" w:eastAsia="宋体"/>
          <w:sz w:val="24"/>
          <w:szCs w:val="24"/>
          <w:vertAlign w:val="superscript"/>
        </w:rPr>
        <w:t>2]</w:t>
      </w:r>
      <w:r>
        <w:rPr>
          <w:rFonts w:hint="eastAsia" w:ascii="宋体" w:hAnsi="宋体" w:eastAsia="宋体"/>
          <w:sz w:val="24"/>
          <w:szCs w:val="24"/>
        </w:rPr>
        <w:t>良好的运动习惯是帮助学生提高体育技能学习的有效措施，不仅能有效提高小学阶段体育课堂的教学效率，还能为学生今后体育活动的科学开展打下良好的基础。</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充分调动学生体育学习兴趣，提高学生的适应能力</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体育社团活动相较于传统的教学理念来说，是一种全新的教学模式，打破了传统体育教学模式的禁锢，不仅注重给学生进行体育理论知识的讲解，还注重对学生体育技能等各方面综合能力的培养，在充分调动学生体育学习兴趣的同时，引导学生积极主动地参与到小学体育教学中。</w:t>
      </w:r>
      <w:r>
        <w:rPr>
          <w:rFonts w:hint="eastAsia" w:ascii="宋体" w:hAnsi="宋体" w:eastAsia="宋体"/>
          <w:sz w:val="24"/>
          <w:szCs w:val="24"/>
          <w:vertAlign w:val="superscript"/>
        </w:rPr>
        <w:t>[</w:t>
      </w:r>
      <w:r>
        <w:rPr>
          <w:rFonts w:ascii="宋体" w:hAnsi="宋体" w:eastAsia="宋体"/>
          <w:sz w:val="24"/>
          <w:szCs w:val="24"/>
          <w:vertAlign w:val="superscript"/>
        </w:rPr>
        <w:t>3]</w:t>
      </w:r>
      <w:r>
        <w:rPr>
          <w:rFonts w:hint="eastAsia" w:ascii="宋体" w:hAnsi="宋体" w:eastAsia="宋体"/>
          <w:sz w:val="24"/>
          <w:szCs w:val="24"/>
        </w:rPr>
        <w:t>以社团活动的形式进行体育教学的开展，给学生极大的自主选择空间，学生在进行社团的选择过程中，可以充分发现自己的潜力所在，通过体育社团活动的实践开展，在提高学生体育技能的同时，促进小学学生体育核心素养的形成。</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bCs/>
          <w:sz w:val="24"/>
          <w:szCs w:val="24"/>
        </w:rPr>
      </w:pPr>
      <w:r>
        <w:rPr>
          <w:rFonts w:hint="eastAsia" w:ascii="宋体" w:hAnsi="宋体" w:eastAsia="宋体"/>
          <w:b/>
          <w:bCs/>
          <w:sz w:val="24"/>
          <w:szCs w:val="24"/>
        </w:rPr>
        <w:t>二、运用社团活动让体育核心素养落地生根的策略探究</w:t>
      </w:r>
    </w:p>
    <w:p>
      <w:pPr>
        <w:pStyle w:val="12"/>
        <w:pageBreakBefore w:val="0"/>
        <w:widowControl w:val="0"/>
        <w:kinsoku/>
        <w:wordWrap/>
        <w:overflowPunct/>
        <w:topLinePunct w:val="0"/>
        <w:autoSpaceDE/>
        <w:autoSpaceDN/>
        <w:bidi w:val="0"/>
        <w:spacing w:line="360" w:lineRule="auto"/>
        <w:ind w:left="432" w:firstLine="0" w:firstLineChars="0"/>
        <w:textAlignment w:val="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制定科学的社团管理制度，促进体育社团活动的高效开展</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体育社团正常运行离不开规章制度的合理制定，俗话说无规矩不成方圆，科学的体育社团管理制度的制定能促进体育社团活动的高效开展，给学生提供良好活动环境的同时，便于体育社团的管理。通过选举的形式选出社团管理人员，对规章制度进行制定，并对社团的发展进行合理规划，对社团的活动时间和内容进行商议，促进小学体育社团活动的高效开展，在不影响小学阶段正常教学活动开展的情况下，进行体育社团活动的安排，制定科学的奖惩制度，对优秀的社团成员予以奖励，推动体育社团活动的发展进步。</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创建多元化的体育社团类型，针对性的培养学生体育技能</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体育社团的开展不应局限于某一个项目，创建多元化的体育社团类型，包括羽毛球、乒乓球、篮球、田径等在内的多个体育项目，给学生提供充足的选择空间，最大限度地为学生提供自由的体育学习环境，各类体育社团的创立以及活动的开展，有针对性的促进小学学生体育技能的提升。在体育社团的创建过程中，小学阶段的学生在社团的管理和创建上可能存在能力上的个体差异，学校和老师应给予学生充分的支持和鼓励，帮助学生发现自己的体育学习兴趣，在有效提高小学学生体育技能的同时，促进学生身心健康全面发展。</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3.丰富体育社团活动的开展形式，培养学生体育核心素养</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体育社团活动的开展形式也应不断的进行改革创新，除了社团内基础技能学习的活动开展之外，可以加强不同体育社团间的沟通交流，以体育作为沟通的桥梁，将所有的体育社团联系起来进行体育活动的开展。可以选取固定的时间组织所有体育社团进行活动的开展，加强各个社团间的沟通交流，吸取不同体育社团的活动开展经验，帮助学生了解更多的体育技能，提高学生的学习能力、思维逻辑能力和合作意识，培养学生良好品德修养的形成，促进小学学生体育核心素养的综合提升。</w:t>
      </w:r>
    </w:p>
    <w:p>
      <w:pPr>
        <w:pageBreakBefore w:val="0"/>
        <w:widowControl w:val="0"/>
        <w:kinsoku/>
        <w:wordWrap/>
        <w:overflowPunct/>
        <w:topLinePunct w:val="0"/>
        <w:autoSpaceDE/>
        <w:autoSpaceDN/>
        <w:bidi w:val="0"/>
        <w:spacing w:line="360" w:lineRule="auto"/>
        <w:ind w:firstLine="482" w:firstLineChars="200"/>
        <w:textAlignment w:val="auto"/>
        <w:rPr>
          <w:rFonts w:ascii="宋体" w:hAnsi="宋体" w:eastAsia="宋体"/>
          <w:b/>
          <w:bCs/>
          <w:sz w:val="24"/>
          <w:szCs w:val="24"/>
        </w:rPr>
      </w:pPr>
      <w:r>
        <w:rPr>
          <w:rFonts w:hint="eastAsia" w:ascii="宋体" w:hAnsi="宋体" w:eastAsia="宋体"/>
          <w:b/>
          <w:bCs/>
          <w:sz w:val="24"/>
          <w:szCs w:val="24"/>
        </w:rPr>
        <w:t>三、总结</w:t>
      </w:r>
    </w:p>
    <w:p>
      <w:pPr>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随着新课改的不断推进，传统的教学模式和教学理念都应做出创新，对小学阶段的体育教学来说，运用社团活动来培养学生的体育核心素养是当前教育环境下有效提高小学阶段学生体育技能的有效措施。通过社团活动的开展，在增加学生体育技能的同时，促进学生学习能力，管理能力、合作意识等多方面能力的综合提升，多元化的体育社团类型和活动开展形式，给小学阶段学生的体育学习提供了更自由的环境，在充分调动学生学习兴趣的同时，促进学生体育核心素养的提升。</w:t>
      </w:r>
    </w:p>
    <w:p>
      <w:pPr>
        <w:pageBreakBefore w:val="0"/>
        <w:widowControl w:val="0"/>
        <w:kinsoku/>
        <w:wordWrap/>
        <w:overflowPunct/>
        <w:topLinePunct w:val="0"/>
        <w:autoSpaceDE/>
        <w:autoSpaceDN/>
        <w:bidi w:val="0"/>
        <w:spacing w:line="360" w:lineRule="auto"/>
        <w:textAlignment w:val="auto"/>
        <w:rPr>
          <w:rFonts w:ascii="宋体" w:hAnsi="宋体" w:eastAsia="宋体"/>
          <w:b/>
          <w:bCs/>
          <w:sz w:val="24"/>
          <w:szCs w:val="24"/>
        </w:rPr>
      </w:pPr>
      <w:r>
        <w:rPr>
          <w:rFonts w:hint="eastAsia" w:ascii="宋体" w:hAnsi="宋体" w:eastAsia="宋体"/>
          <w:b/>
          <w:bCs/>
          <w:sz w:val="24"/>
          <w:szCs w:val="24"/>
        </w:rPr>
        <w:t>参考文献：</w:t>
      </w:r>
    </w:p>
    <w:p>
      <w:pPr>
        <w:pageBreakBefore w:val="0"/>
        <w:widowControl w:val="0"/>
        <w:kinsoku/>
        <w:wordWrap/>
        <w:overflowPunct/>
        <w:topLinePunct w:val="0"/>
        <w:autoSpaceDE/>
        <w:autoSpaceDN/>
        <w:bidi w:val="0"/>
        <w:spacing w:line="360" w:lineRule="auto"/>
        <w:textAlignment w:val="auto"/>
        <w:rPr>
          <w:rFonts w:ascii="宋体" w:hAnsi="宋体" w:eastAsia="宋体"/>
          <w:sz w:val="24"/>
          <w:szCs w:val="24"/>
        </w:rPr>
      </w:pPr>
      <w:r>
        <w:rPr>
          <w:rFonts w:ascii="宋体" w:hAnsi="宋体" w:eastAsia="宋体"/>
          <w:sz w:val="24"/>
          <w:szCs w:val="24"/>
        </w:rPr>
        <w:t>[1]侯春荣.基于核心素养的小学体育课堂教学策略[J].西部素质教育,2020,6(11):85-86.</w:t>
      </w:r>
    </w:p>
    <w:p>
      <w:pPr>
        <w:pageBreakBefore w:val="0"/>
        <w:widowControl w:val="0"/>
        <w:kinsoku/>
        <w:wordWrap/>
        <w:overflowPunct/>
        <w:topLinePunct w:val="0"/>
        <w:autoSpaceDE/>
        <w:autoSpaceDN/>
        <w:bidi w:val="0"/>
        <w:spacing w:line="360" w:lineRule="auto"/>
        <w:textAlignment w:val="auto"/>
        <w:rPr>
          <w:rFonts w:ascii="宋体" w:hAnsi="宋体" w:eastAsia="宋体"/>
          <w:sz w:val="24"/>
          <w:szCs w:val="24"/>
        </w:rPr>
      </w:pPr>
      <w:r>
        <w:rPr>
          <w:rFonts w:ascii="宋体" w:hAnsi="宋体" w:eastAsia="宋体"/>
          <w:sz w:val="24"/>
          <w:szCs w:val="24"/>
        </w:rPr>
        <w:t>[2]尹明坤.学科核心素养视角下小学体育课程教学[J].当代体育科技,2020,10(15):25+27.</w:t>
      </w:r>
    </w:p>
    <w:p>
      <w:pPr>
        <w:pageBreakBefore w:val="0"/>
        <w:widowControl w:val="0"/>
        <w:kinsoku/>
        <w:wordWrap/>
        <w:overflowPunct/>
        <w:topLinePunct w:val="0"/>
        <w:autoSpaceDE/>
        <w:autoSpaceDN/>
        <w:bidi w:val="0"/>
        <w:spacing w:line="360" w:lineRule="auto"/>
        <w:textAlignment w:val="auto"/>
        <w:rPr>
          <w:rFonts w:ascii="宋体" w:hAnsi="宋体" w:eastAsia="宋体"/>
          <w:sz w:val="24"/>
          <w:szCs w:val="24"/>
        </w:rPr>
      </w:pPr>
      <w:r>
        <w:rPr>
          <w:rFonts w:ascii="宋体" w:hAnsi="宋体" w:eastAsia="宋体"/>
          <w:sz w:val="24"/>
          <w:szCs w:val="24"/>
        </w:rPr>
        <w:t>[3]张兴成.小学体育社团开展对策[J].中国校外教育,2019(06):16.</w:t>
      </w:r>
    </w:p>
    <w:p>
      <w:pPr>
        <w:pageBreakBefore w:val="0"/>
        <w:widowControl w:val="0"/>
        <w:kinsoku/>
        <w:wordWrap/>
        <w:overflowPunct/>
        <w:topLinePunct w:val="0"/>
        <w:autoSpaceDE/>
        <w:autoSpaceDN/>
        <w:bidi w:val="0"/>
        <w:spacing w:line="360" w:lineRule="auto"/>
        <w:textAlignment w:val="auto"/>
        <w:rPr>
          <w:rFonts w:hint="eastAsia"/>
          <w:b/>
          <w:bCs/>
          <w:sz w:val="24"/>
          <w:szCs w:val="32"/>
          <w:lang w:eastAsia="zh-CN"/>
        </w:rPr>
      </w:pPr>
      <w:r>
        <w:rPr>
          <w:rFonts w:hint="eastAsia"/>
          <w:b/>
          <w:bCs/>
          <w:sz w:val="24"/>
          <w:szCs w:val="32"/>
          <w:lang w:eastAsia="zh-CN"/>
        </w:rPr>
        <w:br w:type="page"/>
      </w:r>
    </w:p>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b/>
          <w:sz w:val="30"/>
          <w:szCs w:val="30"/>
        </w:rPr>
      </w:pPr>
      <w:r>
        <w:rPr>
          <w:rFonts w:hint="eastAsia" w:ascii="宋体" w:hAnsi="宋体"/>
          <w:b/>
          <w:sz w:val="30"/>
          <w:szCs w:val="30"/>
        </w:rPr>
        <w:t>《基于社团活动培养小学生体育核心素养的实践研究》调查报告</w:t>
      </w:r>
    </w:p>
    <w:p>
      <w:pPr>
        <w:pageBreakBefore w:val="0"/>
        <w:widowControl w:val="0"/>
        <w:tabs>
          <w:tab w:val="left" w:pos="540"/>
        </w:tabs>
        <w:kinsoku/>
        <w:wordWrap/>
        <w:overflowPunct/>
        <w:topLinePunct w:val="0"/>
        <w:autoSpaceDE/>
        <w:autoSpaceDN/>
        <w:bidi w:val="0"/>
        <w:spacing w:line="360" w:lineRule="auto"/>
        <w:ind w:firstLine="964" w:firstLineChars="400"/>
        <w:jc w:val="center"/>
        <w:textAlignment w:val="auto"/>
        <w:rPr>
          <w:rFonts w:ascii="宋体" w:hAnsi="宋体"/>
          <w:b/>
          <w:sz w:val="24"/>
        </w:rPr>
      </w:pPr>
      <w:r>
        <w:rPr>
          <w:rFonts w:hint="eastAsia" w:ascii="宋体" w:hAnsi="宋体"/>
          <w:b/>
          <w:sz w:val="24"/>
        </w:rPr>
        <w:t>苏州高新区长江小学校      郭丽  裘红英</w:t>
      </w:r>
    </w:p>
    <w:p>
      <w:pPr>
        <w:pageBreakBefore w:val="0"/>
        <w:widowControl w:val="0"/>
        <w:tabs>
          <w:tab w:val="left" w:pos="540"/>
        </w:tabs>
        <w:kinsoku/>
        <w:wordWrap/>
        <w:overflowPunct/>
        <w:topLinePunct w:val="0"/>
        <w:autoSpaceDE/>
        <w:autoSpaceDN/>
        <w:bidi w:val="0"/>
        <w:spacing w:line="360" w:lineRule="auto"/>
        <w:ind w:firstLine="482" w:firstLineChars="200"/>
        <w:textAlignment w:val="auto"/>
        <w:rPr>
          <w:rFonts w:hint="eastAsia" w:ascii="宋体" w:hAnsi="宋体"/>
          <w:b/>
          <w:sz w:val="24"/>
        </w:rPr>
      </w:pPr>
      <w:r>
        <w:rPr>
          <w:rFonts w:hint="eastAsia" w:ascii="宋体" w:hAnsi="宋体"/>
          <w:b/>
          <w:sz w:val="24"/>
        </w:rPr>
        <w:t>一、调查背景及目的</w:t>
      </w:r>
    </w:p>
    <w:p>
      <w:pPr>
        <w:pageBreakBefore w:val="0"/>
        <w:widowControl w:val="0"/>
        <w:kinsoku/>
        <w:wordWrap/>
        <w:overflowPunct/>
        <w:topLinePunct w:val="0"/>
        <w:autoSpaceDE/>
        <w:autoSpaceDN/>
        <w:bidi w:val="0"/>
        <w:spacing w:line="360" w:lineRule="auto"/>
        <w:ind w:right="-107" w:rightChars="-51" w:firstLine="420" w:firstLineChars="200"/>
        <w:textAlignment w:val="auto"/>
        <w:rPr>
          <w:rFonts w:hint="eastAsia" w:ascii="宋体" w:hAnsi="宋体"/>
          <w:bCs/>
          <w:szCs w:val="21"/>
        </w:rPr>
      </w:pPr>
      <w:r>
        <w:rPr>
          <w:rFonts w:hint="eastAsia" w:ascii="宋体" w:hAnsi="宋体"/>
          <w:bCs/>
          <w:szCs w:val="21"/>
        </w:rPr>
        <w:t>当前，不断培育和提升小学生的核心素养对小学生的健康成长具有十分重要的意义。培育学生的核心素养，中小学担负着重要责任。它要求不同学段、不同学科都应积极行动起来，正像《教育部关于全面深化课程改革﻿落实立德树人根本任务的意见》中强调的，要做好统筹工作，统筹课堂、校园、社团、家庭、社会等阵地发挥学校的主渠道作用，加强课堂教学、校园文化建设和社团组织活动的密切联系，促进家校合作，广泛利用社会资源，科学设计和安排课内外、校内外活动，营造协调一致的良好育人环境。为此，本校在充分发挥课堂教学主渠道作用的基础上，积极推动学校社团工作，鼓励和引导学生社团的健康发展，积极营造健康向上的校园文化，为培育学生核心素养营造良好的外部环境。</w:t>
      </w:r>
    </w:p>
    <w:p>
      <w:pPr>
        <w:pageBreakBefore w:val="0"/>
        <w:widowControl w:val="0"/>
        <w:numPr>
          <w:ilvl w:val="0"/>
          <w:numId w:val="5"/>
        </w:numPr>
        <w:kinsoku/>
        <w:wordWrap/>
        <w:overflowPunct/>
        <w:topLinePunct w:val="0"/>
        <w:autoSpaceDE/>
        <w:autoSpaceDN/>
        <w:bidi w:val="0"/>
        <w:spacing w:line="360" w:lineRule="auto"/>
        <w:ind w:right="-107" w:rightChars="-51" w:firstLine="422" w:firstLineChars="200"/>
        <w:textAlignment w:val="auto"/>
        <w:rPr>
          <w:rFonts w:hint="eastAsia" w:ascii="宋体" w:hAnsi="宋体"/>
          <w:b/>
          <w:szCs w:val="21"/>
        </w:rPr>
      </w:pPr>
      <w:r>
        <w:rPr>
          <w:rFonts w:hint="eastAsia" w:ascii="宋体" w:hAnsi="宋体"/>
          <w:b/>
          <w:szCs w:val="21"/>
        </w:rPr>
        <w:t>充分挖掘学生核心素养的培育对学生各方面发展的作用。</w:t>
      </w:r>
    </w:p>
    <w:p>
      <w:pPr>
        <w:pageBreakBefore w:val="0"/>
        <w:widowControl w:val="0"/>
        <w:kinsoku/>
        <w:wordWrap/>
        <w:overflowPunct/>
        <w:topLinePunct w:val="0"/>
        <w:autoSpaceDE/>
        <w:autoSpaceDN/>
        <w:bidi w:val="0"/>
        <w:spacing w:line="360" w:lineRule="auto"/>
        <w:ind w:right="-107" w:rightChars="-51" w:firstLine="421"/>
        <w:textAlignment w:val="auto"/>
        <w:rPr>
          <w:rFonts w:hint="eastAsia" w:ascii="宋体" w:hAnsi="宋体"/>
          <w:bCs/>
          <w:szCs w:val="21"/>
        </w:rPr>
      </w:pPr>
      <w:r>
        <w:rPr>
          <w:rFonts w:hint="eastAsia" w:ascii="宋体" w:hAnsi="宋体"/>
          <w:bCs/>
          <w:szCs w:val="21"/>
        </w:rPr>
        <w:t>首先，核心素养的培育对于学生形成正确的人生观、价值观具有引领作用。现代教育面对的首要问题就是“培育什么样的人？”这是一个事关根本的大事。树立正确的人生观和价值观对于学生来说尤为重要，这不仅关系到个人健康成长，而且关系到国家和民族的未来。因此，核心素养强调的审美情趣、健全人格、社会责任等都注重对年轻一代的价值引领作用。其次，核心素养的培育有助于增强学生的思维能力。科学理性的思维能力是个体人生发展的重要条件，核心素养强调的科学精神就是关注学生思维能力的发展。其中所包含的理性思维、批判质疑、勇于探究等基本要点都侧重于学生思维能力的培育。第三，核心素养的培育有助于塑造学生的品格。小学生处于身心发展的关键时期，面临着社会大环境的冲击，塑造健全的品格就成为学校教育的一项重要任务。</w:t>
      </w:r>
    </w:p>
    <w:p>
      <w:pPr>
        <w:pageBreakBefore w:val="0"/>
        <w:widowControl w:val="0"/>
        <w:kinsoku/>
        <w:wordWrap/>
        <w:overflowPunct/>
        <w:topLinePunct w:val="0"/>
        <w:autoSpaceDE/>
        <w:autoSpaceDN/>
        <w:bidi w:val="0"/>
        <w:spacing w:line="360" w:lineRule="auto"/>
        <w:ind w:right="-107" w:rightChars="-51" w:firstLine="421"/>
        <w:textAlignment w:val="auto"/>
        <w:rPr>
          <w:rFonts w:hint="eastAsia" w:ascii="宋体" w:hAnsi="宋体"/>
          <w:b/>
          <w:szCs w:val="21"/>
        </w:rPr>
      </w:pPr>
      <w:r>
        <w:rPr>
          <w:rFonts w:hint="eastAsia" w:ascii="宋体" w:hAnsi="宋体"/>
          <w:b/>
          <w:szCs w:val="21"/>
        </w:rPr>
        <w:t>二、优化小学体育社团的类型、组织、结构等模式，体现社团的育人价值。</w:t>
      </w:r>
    </w:p>
    <w:p>
      <w:pPr>
        <w:pageBreakBefore w:val="0"/>
        <w:widowControl w:val="0"/>
        <w:kinsoku/>
        <w:wordWrap/>
        <w:overflowPunct/>
        <w:topLinePunct w:val="0"/>
        <w:autoSpaceDE/>
        <w:autoSpaceDN/>
        <w:bidi w:val="0"/>
        <w:spacing w:line="360" w:lineRule="auto"/>
        <w:ind w:right="-107" w:rightChars="-51"/>
        <w:textAlignment w:val="auto"/>
        <w:rPr>
          <w:rFonts w:hint="eastAsia" w:ascii="宋体" w:hAnsi="宋体"/>
          <w:bCs/>
          <w:szCs w:val="21"/>
        </w:rPr>
      </w:pPr>
      <w:r>
        <w:rPr>
          <w:rFonts w:hint="eastAsia" w:ascii="宋体" w:hAnsi="宋体"/>
          <w:bCs/>
          <w:szCs w:val="21"/>
        </w:rPr>
        <w:t xml:space="preserve">    通过对本校小学体育社团的不断研究，对社团的类型、组织、结构等模式不断进行优化，形成一套完整、合理地社团教案集，校本教材，发挥体育社团的育人价值。学校不断丰富体育社团的活动类型，尽可能地使社团活动契合学生的需求，从而使学生的兴趣得以发展，在参与活动中不但提高学生自己的体育技能，达到身心发展地目标，也能对学生的核心素养进行提升；社团活动组织中的自主探究、合作探究等模式，对学生自我探索、互相合作、互帮互助、社会适应等各方面的能力均有良好的教育作用；</w:t>
      </w:r>
    </w:p>
    <w:p>
      <w:pPr>
        <w:pageBreakBefore w:val="0"/>
        <w:widowControl w:val="0"/>
        <w:kinsoku/>
        <w:wordWrap/>
        <w:overflowPunct/>
        <w:topLinePunct w:val="0"/>
        <w:autoSpaceDE/>
        <w:autoSpaceDN/>
        <w:bidi w:val="0"/>
        <w:spacing w:line="360" w:lineRule="auto"/>
        <w:ind w:left="420" w:leftChars="200" w:right="-107" w:rightChars="-51"/>
        <w:textAlignment w:val="auto"/>
        <w:rPr>
          <w:rFonts w:hint="eastAsia" w:ascii="宋体" w:hAnsi="宋体"/>
          <w:b/>
          <w:szCs w:val="21"/>
        </w:rPr>
      </w:pPr>
      <w:r>
        <w:rPr>
          <w:rFonts w:hint="eastAsia" w:ascii="宋体" w:hAnsi="宋体"/>
          <w:b/>
          <w:szCs w:val="21"/>
        </w:rPr>
        <w:t>三、通过体育社团活动，逐步培养学生的体育学科核心素养。</w:t>
      </w:r>
    </w:p>
    <w:p>
      <w:pPr>
        <w:pageBreakBefore w:val="0"/>
        <w:widowControl w:val="0"/>
        <w:kinsoku/>
        <w:wordWrap/>
        <w:overflowPunct/>
        <w:topLinePunct w:val="0"/>
        <w:autoSpaceDE/>
        <w:autoSpaceDN/>
        <w:bidi w:val="0"/>
        <w:spacing w:line="360" w:lineRule="auto"/>
        <w:ind w:right="-107" w:rightChars="-51" w:firstLine="420" w:firstLineChars="200"/>
        <w:textAlignment w:val="auto"/>
        <w:rPr>
          <w:rFonts w:hint="eastAsia" w:ascii="宋体" w:hAnsi="宋体"/>
          <w:b/>
          <w:szCs w:val="21"/>
        </w:rPr>
      </w:pPr>
      <w:r>
        <w:rPr>
          <w:rFonts w:hint="eastAsia" w:ascii="宋体" w:hAnsi="宋体"/>
          <w:bCs/>
          <w:szCs w:val="21"/>
        </w:rPr>
        <w:t>教育部在新课程改革中，要求“各级各类学校要从实际情况和学生特点出发， 把核心素养和学业质量要求落实到各学科教学中”。小学体育学科在培养学生的核心素养方面肩负的使命包括“运动情感与品格”、“运动能力与习惯”、“运动知识与健康” 等方面。这些具有学科特点的核心素养在体育教学过程中可以逐步培养， 但是在一些尊重学生差异， 强调以学生为主体的课程和活动中会有更显著的提升，如学科竞赛、校本课程以及学生参与度最高的社团活动。</w:t>
      </w:r>
    </w:p>
    <w:p>
      <w:pPr>
        <w:pageBreakBefore w:val="0"/>
        <w:widowControl w:val="0"/>
        <w:kinsoku/>
        <w:wordWrap/>
        <w:overflowPunct/>
        <w:topLinePunct w:val="0"/>
        <w:autoSpaceDE/>
        <w:autoSpaceDN/>
        <w:bidi w:val="0"/>
        <w:spacing w:line="360" w:lineRule="auto"/>
        <w:ind w:left="420" w:leftChars="200" w:right="-107" w:rightChars="-51"/>
        <w:textAlignment w:val="auto"/>
        <w:rPr>
          <w:rFonts w:hint="eastAsia" w:ascii="宋体" w:hAnsi="宋体"/>
          <w:b/>
          <w:szCs w:val="21"/>
        </w:rPr>
      </w:pPr>
      <w:r>
        <w:rPr>
          <w:rFonts w:hint="eastAsia" w:ascii="宋体" w:hAnsi="宋体"/>
          <w:b/>
          <w:szCs w:val="21"/>
        </w:rPr>
        <w:t>四、基于社团活动的研究，厘清培养学生体育核心素养的策略。</w:t>
      </w:r>
    </w:p>
    <w:p>
      <w:pPr>
        <w:pageBreakBefore w:val="0"/>
        <w:widowControl w:val="0"/>
        <w:kinsoku/>
        <w:wordWrap/>
        <w:overflowPunct/>
        <w:topLinePunct w:val="0"/>
        <w:autoSpaceDE/>
        <w:autoSpaceDN/>
        <w:bidi w:val="0"/>
        <w:spacing w:line="360" w:lineRule="auto"/>
        <w:ind w:right="-107" w:rightChars="-51" w:firstLine="420" w:firstLineChars="200"/>
        <w:textAlignment w:val="auto"/>
        <w:rPr>
          <w:rFonts w:hint="eastAsia" w:ascii="宋体" w:hAnsi="宋体"/>
          <w:bCs/>
          <w:szCs w:val="21"/>
        </w:rPr>
      </w:pPr>
      <w:r>
        <w:rPr>
          <w:rFonts w:hint="eastAsia" w:ascii="宋体" w:hAnsi="宋体"/>
          <w:bCs/>
          <w:szCs w:val="21"/>
        </w:rPr>
        <w:t>学生的运动情感主要体现在对运动学习的兴趣以及对运动学习的态度方面。所以对学生运动情感的培养主要是针对体育兴趣展开，最终的目的是激发学生的运动兴趣，养成终身体育锻炼的理念，培养学生自主健身的行为；体育品格的培养更倾向于体育精神，包括刻苦耐劳、顽强拼搏、坚持不懈、勇于进取、团结协作等优秀品质，通过体育运动，使学生各方面的优秀品质得到发展；学生运动能力与习惯的培养，主要是指通过体育运动使学生得到某个或多个运动项目的技巧并热爱运动项目；学生对运动知识与健康方面的掌握是指对健康知识及健康行为的掌握。本文主要针对学生以上各方面素养的发展，对小学体育社团活动的现状及需改进之处提出合理的对策与建议。</w:t>
      </w:r>
    </w:p>
    <w:p>
      <w:pPr>
        <w:pageBreakBefore w:val="0"/>
        <w:widowControl w:val="0"/>
        <w:tabs>
          <w:tab w:val="left" w:pos="540"/>
        </w:tabs>
        <w:kinsoku/>
        <w:wordWrap/>
        <w:overflowPunct/>
        <w:topLinePunct w:val="0"/>
        <w:autoSpaceDE/>
        <w:autoSpaceDN/>
        <w:bidi w:val="0"/>
        <w:spacing w:line="360" w:lineRule="auto"/>
        <w:ind w:firstLine="482" w:firstLineChars="200"/>
        <w:textAlignment w:val="auto"/>
        <w:rPr>
          <w:rFonts w:hint="eastAsia" w:ascii="宋体" w:hAnsi="宋体"/>
          <w:b/>
          <w:sz w:val="24"/>
        </w:rPr>
      </w:pPr>
      <w:r>
        <w:rPr>
          <w:rFonts w:hint="eastAsia" w:ascii="宋体" w:hAnsi="宋体"/>
          <w:b/>
          <w:sz w:val="24"/>
        </w:rPr>
        <w:t>二、研究方法</w:t>
      </w:r>
    </w:p>
    <w:p>
      <w:pPr>
        <w:pageBreakBefore w:val="0"/>
        <w:widowControl w:val="0"/>
        <w:tabs>
          <w:tab w:val="left" w:pos="540"/>
        </w:tabs>
        <w:kinsoku/>
        <w:wordWrap/>
        <w:overflowPunct/>
        <w:topLinePunct w:val="0"/>
        <w:autoSpaceDE/>
        <w:autoSpaceDN/>
        <w:bidi w:val="0"/>
        <w:spacing w:line="360" w:lineRule="auto"/>
        <w:ind w:firstLine="480"/>
        <w:textAlignment w:val="auto"/>
        <w:rPr>
          <w:rFonts w:hint="eastAsia" w:ascii="宋体" w:hAnsi="宋体"/>
          <w:bCs/>
          <w:szCs w:val="21"/>
        </w:rPr>
      </w:pPr>
      <w:r>
        <w:rPr>
          <w:rFonts w:hint="eastAsia" w:ascii="宋体" w:hAnsi="宋体"/>
          <w:bCs/>
          <w:szCs w:val="21"/>
        </w:rPr>
        <w:t>1.调查时间、对象与范围</w:t>
      </w:r>
    </w:p>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bCs/>
          <w:szCs w:val="21"/>
        </w:rPr>
      </w:pPr>
      <w:r>
        <w:rPr>
          <w:rFonts w:hint="eastAsia" w:ascii="宋体" w:hAnsi="宋体"/>
          <w:bCs/>
          <w:szCs w:val="21"/>
        </w:rPr>
        <w:t>时间：2019年10月</w:t>
      </w:r>
    </w:p>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bCs/>
          <w:szCs w:val="21"/>
        </w:rPr>
      </w:pPr>
      <w:r>
        <w:rPr>
          <w:rFonts w:hint="eastAsia" w:ascii="宋体" w:hAnsi="宋体"/>
          <w:bCs/>
          <w:szCs w:val="21"/>
        </w:rPr>
        <w:t>对象与范围：苏州高新区某小学体育教师及部分学生</w:t>
      </w:r>
    </w:p>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bCs/>
          <w:szCs w:val="21"/>
        </w:rPr>
      </w:pPr>
      <w:r>
        <w:rPr>
          <w:rFonts w:hint="eastAsia" w:ascii="宋体" w:hAnsi="宋体"/>
          <w:bCs/>
          <w:szCs w:val="21"/>
        </w:rPr>
        <w:t>2.调查方法</w:t>
      </w:r>
    </w:p>
    <w:p>
      <w:pPr>
        <w:pageBreakBefore w:val="0"/>
        <w:widowControl w:val="0"/>
        <w:tabs>
          <w:tab w:val="left" w:pos="540"/>
        </w:tabs>
        <w:kinsoku/>
        <w:wordWrap/>
        <w:overflowPunct/>
        <w:topLinePunct w:val="0"/>
        <w:autoSpaceDE/>
        <w:autoSpaceDN/>
        <w:bidi w:val="0"/>
        <w:spacing w:line="360" w:lineRule="auto"/>
        <w:ind w:firstLine="480"/>
        <w:textAlignment w:val="auto"/>
        <w:rPr>
          <w:rFonts w:hint="eastAsia" w:ascii="宋体" w:hAnsi="宋体"/>
          <w:bCs/>
          <w:szCs w:val="21"/>
        </w:rPr>
      </w:pPr>
      <w:r>
        <w:rPr>
          <w:rFonts w:hint="eastAsia" w:ascii="宋体" w:hAnsi="宋体"/>
          <w:bCs/>
          <w:szCs w:val="21"/>
        </w:rPr>
        <w:t>问卷调查法、访谈法</w:t>
      </w:r>
    </w:p>
    <w:p>
      <w:pPr>
        <w:pageBreakBefore w:val="0"/>
        <w:widowControl w:val="0"/>
        <w:tabs>
          <w:tab w:val="left" w:pos="540"/>
        </w:tabs>
        <w:kinsoku/>
        <w:wordWrap/>
        <w:overflowPunct/>
        <w:topLinePunct w:val="0"/>
        <w:autoSpaceDE/>
        <w:autoSpaceDN/>
        <w:bidi w:val="0"/>
        <w:spacing w:line="360" w:lineRule="auto"/>
        <w:ind w:left="420" w:leftChars="200"/>
        <w:textAlignment w:val="auto"/>
        <w:rPr>
          <w:rFonts w:hint="eastAsia" w:ascii="宋体" w:hAnsi="宋体"/>
          <w:bCs/>
          <w:szCs w:val="21"/>
        </w:rPr>
      </w:pPr>
      <w:r>
        <w:rPr>
          <w:rFonts w:hint="eastAsia" w:ascii="宋体" w:hAnsi="宋体"/>
          <w:bCs/>
          <w:szCs w:val="21"/>
        </w:rPr>
        <w:t>3.调查内容</w:t>
      </w:r>
    </w:p>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bCs/>
          <w:szCs w:val="21"/>
        </w:rPr>
      </w:pPr>
      <w:r>
        <w:rPr>
          <w:rFonts w:hint="eastAsia" w:ascii="宋体" w:hAnsi="宋体"/>
          <w:bCs/>
          <w:szCs w:val="21"/>
        </w:rPr>
        <w:t>教师的体育社团开展情况、对学校“一校一品”建设的促进作用；学生参与社团的实际情况以及参与学校体育特色队的情况；体育社团对学生核心素养发展的促进等。</w:t>
      </w:r>
    </w:p>
    <w:p>
      <w:pPr>
        <w:pageBreakBefore w:val="0"/>
        <w:widowControl w:val="0"/>
        <w:tabs>
          <w:tab w:val="left" w:pos="540"/>
        </w:tabs>
        <w:kinsoku/>
        <w:wordWrap/>
        <w:overflowPunct/>
        <w:topLinePunct w:val="0"/>
        <w:autoSpaceDE/>
        <w:autoSpaceDN/>
        <w:bidi w:val="0"/>
        <w:spacing w:line="360" w:lineRule="auto"/>
        <w:ind w:left="420" w:leftChars="200"/>
        <w:textAlignment w:val="auto"/>
        <w:rPr>
          <w:rFonts w:hint="eastAsia" w:ascii="宋体" w:hAnsi="宋体"/>
          <w:b/>
          <w:sz w:val="24"/>
        </w:rPr>
      </w:pPr>
      <w:r>
        <w:rPr>
          <w:rFonts w:hint="eastAsia" w:ascii="宋体" w:hAnsi="宋体"/>
          <w:b/>
          <w:sz w:val="24"/>
        </w:rPr>
        <w:t>三、调查结果分析与思考</w:t>
      </w:r>
    </w:p>
    <w:p>
      <w:pPr>
        <w:pageBreakBefore w:val="0"/>
        <w:widowControl w:val="0"/>
        <w:tabs>
          <w:tab w:val="left" w:pos="540"/>
        </w:tabs>
        <w:kinsoku/>
        <w:wordWrap/>
        <w:overflowPunct/>
        <w:topLinePunct w:val="0"/>
        <w:autoSpaceDE/>
        <w:autoSpaceDN/>
        <w:bidi w:val="0"/>
        <w:spacing w:line="360" w:lineRule="auto"/>
        <w:ind w:left="420" w:leftChars="200"/>
        <w:textAlignment w:val="auto"/>
        <w:rPr>
          <w:rFonts w:ascii="宋体" w:hAnsi="宋体"/>
          <w:b/>
          <w:sz w:val="24"/>
        </w:rPr>
      </w:pPr>
      <w:r>
        <w:rPr>
          <w:rFonts w:hint="eastAsia" w:ascii="宋体" w:hAnsi="宋体"/>
          <w:b/>
          <w:sz w:val="24"/>
        </w:rPr>
        <w:t xml:space="preserve">                   学生问卷调查与分析</w:t>
      </w:r>
    </w:p>
    <w:p>
      <w:pPr>
        <w:pageBreakBefore w:val="0"/>
        <w:widowControl w:val="0"/>
        <w:numPr>
          <w:ilvl w:val="0"/>
          <w:numId w:val="6"/>
        </w:numPr>
        <w:tabs>
          <w:tab w:val="left" w:pos="540"/>
        </w:tabs>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bCs/>
          <w:szCs w:val="21"/>
        </w:rPr>
        <w:t>你的性别是？</w:t>
      </w:r>
    </w:p>
    <w:tbl>
      <w:tblPr>
        <w:tblStyle w:val="8"/>
        <w:tblW w:w="0" w:type="auto"/>
        <w:tblInd w:w="988"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852"/>
        <w:gridCol w:w="1612"/>
        <w:gridCol w:w="217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52" w:type="dxa"/>
            <w:vMerge w:val="restart"/>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性别</w:t>
            </w:r>
          </w:p>
        </w:tc>
        <w:tc>
          <w:tcPr>
            <w:tcW w:w="1612"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男</w:t>
            </w:r>
          </w:p>
        </w:tc>
        <w:tc>
          <w:tcPr>
            <w:tcW w:w="2173"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630" w:firstLineChars="300"/>
              <w:textAlignment w:val="auto"/>
              <w:rPr>
                <w:rFonts w:hint="eastAsia" w:ascii="宋体" w:hAnsi="宋体" w:cs="宋体"/>
                <w:bCs/>
                <w:szCs w:val="21"/>
              </w:rPr>
            </w:pPr>
            <w:r>
              <w:rPr>
                <w:rFonts w:hint="eastAsia" w:ascii="宋体" w:hAnsi="宋体" w:cs="宋体"/>
                <w:bCs/>
                <w:szCs w:val="21"/>
              </w:rPr>
              <w:t>女</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52" w:type="dxa"/>
            <w:vMerge w:val="continue"/>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cs="宋体"/>
                <w:bCs/>
                <w:szCs w:val="21"/>
              </w:rPr>
            </w:pPr>
          </w:p>
        </w:tc>
        <w:tc>
          <w:tcPr>
            <w:tcW w:w="1612"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303</w:t>
            </w:r>
          </w:p>
        </w:tc>
        <w:tc>
          <w:tcPr>
            <w:tcW w:w="2173"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630" w:firstLineChars="300"/>
              <w:textAlignment w:val="auto"/>
              <w:rPr>
                <w:rFonts w:hint="eastAsia" w:ascii="宋体" w:hAnsi="宋体" w:cs="宋体"/>
                <w:bCs/>
                <w:szCs w:val="21"/>
              </w:rPr>
            </w:pPr>
            <w:r>
              <w:rPr>
                <w:rFonts w:hint="eastAsia" w:ascii="宋体" w:hAnsi="宋体" w:cs="宋体"/>
                <w:bCs/>
                <w:szCs w:val="21"/>
              </w:rPr>
              <w:t>205</w:t>
            </w:r>
          </w:p>
        </w:tc>
      </w:tr>
    </w:tbl>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解析：为了解学校社团活动的开展情况，以及学校社团活动对学生体育核心素养发展的影响，现对本校520名参加体育社团的学生进行问卷调查，一共发放学生调查问卷520份，回收问卷513份，有效问卷508份，有效率99%，其中男生303名，女教师205名。</w:t>
      </w:r>
    </w:p>
    <w:p>
      <w:pPr>
        <w:pageBreakBefore w:val="0"/>
        <w:widowControl w:val="0"/>
        <w:numPr>
          <w:ilvl w:val="0"/>
          <w:numId w:val="6"/>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你的年龄是？</w:t>
      </w:r>
    </w:p>
    <w:tbl>
      <w:tblPr>
        <w:tblStyle w:val="8"/>
        <w:tblpPr w:leftFromText="180" w:rightFromText="180" w:vertAnchor="text" w:horzAnchor="page" w:tblpX="2298" w:tblpY="1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1794"/>
        <w:gridCol w:w="1794"/>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94"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年龄（岁）</w:t>
            </w:r>
          </w:p>
        </w:tc>
        <w:tc>
          <w:tcPr>
            <w:tcW w:w="1794"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7-9</w:t>
            </w:r>
          </w:p>
        </w:tc>
        <w:tc>
          <w:tcPr>
            <w:tcW w:w="1794"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10-11</w:t>
            </w:r>
          </w:p>
        </w:tc>
        <w:tc>
          <w:tcPr>
            <w:tcW w:w="1795"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794"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人数（人）</w:t>
            </w:r>
          </w:p>
        </w:tc>
        <w:tc>
          <w:tcPr>
            <w:tcW w:w="1794"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165</w:t>
            </w:r>
          </w:p>
        </w:tc>
        <w:tc>
          <w:tcPr>
            <w:tcW w:w="1794"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172</w:t>
            </w:r>
          </w:p>
        </w:tc>
        <w:tc>
          <w:tcPr>
            <w:tcW w:w="1795"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171</w:t>
            </w:r>
          </w:p>
        </w:tc>
      </w:tr>
    </w:tbl>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p>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cs="宋体"/>
          <w:bCs/>
          <w:szCs w:val="21"/>
        </w:rPr>
      </w:pPr>
    </w:p>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cs="宋体"/>
          <w:bCs/>
          <w:szCs w:val="21"/>
        </w:rPr>
      </w:pPr>
    </w:p>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分析：</w:t>
      </w:r>
      <w:r>
        <w:rPr>
          <w:rFonts w:hint="eastAsia" w:ascii="宋体" w:hAnsi="宋体" w:cs="宋体"/>
          <w:szCs w:val="21"/>
        </w:rPr>
        <w:t>通过对本校体育社团学生进行问卷调查，所调查的人数中，7-9岁的有165人，10-11岁的有172人，12-14岁的有171人，每个年级段人数基本均等。</w:t>
      </w:r>
    </w:p>
    <w:p>
      <w:pPr>
        <w:pageBreakBefore w:val="0"/>
        <w:widowControl w:val="0"/>
        <w:numPr>
          <w:ilvl w:val="0"/>
          <w:numId w:val="6"/>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你加入了学校哪些社团？</w:t>
      </w:r>
    </w:p>
    <w:tbl>
      <w:tblPr>
        <w:tblStyle w:val="8"/>
        <w:tblW w:w="7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150"/>
        <w:gridCol w:w="1174"/>
        <w:gridCol w:w="1142"/>
        <w:gridCol w:w="1412"/>
        <w:gridCol w:w="1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106"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社团名称</w:t>
            </w:r>
          </w:p>
        </w:tc>
        <w:tc>
          <w:tcPr>
            <w:tcW w:w="1150"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武术社团</w:t>
            </w:r>
          </w:p>
        </w:tc>
        <w:tc>
          <w:tcPr>
            <w:tcW w:w="117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足球社团</w:t>
            </w:r>
          </w:p>
        </w:tc>
        <w:tc>
          <w:tcPr>
            <w:tcW w:w="1142"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篮球社团</w:t>
            </w:r>
          </w:p>
        </w:tc>
        <w:tc>
          <w:tcPr>
            <w:tcW w:w="1412"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羽毛球社团</w:t>
            </w:r>
          </w:p>
        </w:tc>
        <w:tc>
          <w:tcPr>
            <w:tcW w:w="173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定向、测向社团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06"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人数（人）</w:t>
            </w:r>
          </w:p>
        </w:tc>
        <w:tc>
          <w:tcPr>
            <w:tcW w:w="1150"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39</w:t>
            </w:r>
          </w:p>
        </w:tc>
        <w:tc>
          <w:tcPr>
            <w:tcW w:w="117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193</w:t>
            </w:r>
          </w:p>
        </w:tc>
        <w:tc>
          <w:tcPr>
            <w:tcW w:w="1142"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118</w:t>
            </w:r>
          </w:p>
        </w:tc>
        <w:tc>
          <w:tcPr>
            <w:tcW w:w="1412"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82</w:t>
            </w:r>
          </w:p>
        </w:tc>
        <w:tc>
          <w:tcPr>
            <w:tcW w:w="173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76</w:t>
            </w:r>
          </w:p>
        </w:tc>
      </w:tr>
    </w:tbl>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分析：本校体育社团包括武术、足球、篮球、羽毛球、定测向五种社团，参加足球社团的学生最多，有193人，其次是篮球社团118人，羽毛球社团82人，定向、测向社团76人，武术社团39人。</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4、你对现在所参加的社团活动感到满意吗？</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4"/>
        <w:gridCol w:w="1381"/>
        <w:gridCol w:w="1417"/>
        <w:gridCol w:w="1373"/>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7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对所参与社团是否满意</w:t>
            </w:r>
          </w:p>
        </w:tc>
        <w:tc>
          <w:tcPr>
            <w:tcW w:w="1381"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不满意</w:t>
            </w:r>
          </w:p>
        </w:tc>
        <w:tc>
          <w:tcPr>
            <w:tcW w:w="1417"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不太满意</w:t>
            </w:r>
          </w:p>
        </w:tc>
        <w:tc>
          <w:tcPr>
            <w:tcW w:w="137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基本满意</w:t>
            </w:r>
          </w:p>
        </w:tc>
        <w:tc>
          <w:tcPr>
            <w:tcW w:w="12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很满意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7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人数（人）</w:t>
            </w:r>
          </w:p>
        </w:tc>
        <w:tc>
          <w:tcPr>
            <w:tcW w:w="1381"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5</w:t>
            </w:r>
          </w:p>
        </w:tc>
        <w:tc>
          <w:tcPr>
            <w:tcW w:w="1417"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23</w:t>
            </w:r>
          </w:p>
        </w:tc>
        <w:tc>
          <w:tcPr>
            <w:tcW w:w="137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51</w:t>
            </w:r>
          </w:p>
        </w:tc>
        <w:tc>
          <w:tcPr>
            <w:tcW w:w="12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7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比例（%）</w:t>
            </w:r>
          </w:p>
        </w:tc>
        <w:tc>
          <w:tcPr>
            <w:tcW w:w="1381"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1.0%</w:t>
            </w:r>
          </w:p>
        </w:tc>
        <w:tc>
          <w:tcPr>
            <w:tcW w:w="1417"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4.5%</w:t>
            </w:r>
          </w:p>
        </w:tc>
        <w:tc>
          <w:tcPr>
            <w:tcW w:w="137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10.1%</w:t>
            </w:r>
          </w:p>
        </w:tc>
        <w:tc>
          <w:tcPr>
            <w:tcW w:w="12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84.4%</w:t>
            </w:r>
          </w:p>
        </w:tc>
      </w:tr>
    </w:tbl>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学生参与体育社团活动的满意与否，直接影响着学生的学习兴趣，学生学习兴趣增加，对于学生各方面素质的发展都会起到积极的促进作用，相反学生对课堂无兴趣，则会对学生各方面发展起到反面作用。通过对学生参与体育社团的满意度调查，表示很满意的学生有429人，占总人数的84.4%；表示基本满意的学生有51人，占总人数的10.1%；不太满意的有23人，占总人数的4.5%；表示不满意的学生有5人，仅占1.0%，调查结果说明绝大部分学生对现在所参加的体育学团活动还是很满意的。</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5、你参加社团的目的是什么？（可多选）</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642360" cy="1610995"/>
            <wp:effectExtent l="5080" t="4445" r="10160" b="228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学生参与体育社团的目的进行调查研究，有82.9%的学生选择个人兴趣爱好，其次是66.1%的学生参加体育社团是为了放松自己、减轻压力，有40.4的学生是为了学会一项技能，36%的学生的目的是锻炼身体，仅有6.9%的学生选择了没有什么目的。</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6、你喜欢以下哪种学生社团活动开展方式？</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407410" cy="2044700"/>
            <wp:effectExtent l="4445" t="4445" r="17145" b="825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学生所喜欢的体育社团开展方式进行调查，结果显示，喜欢实践型和比赛型的学生居多，分别是187人和169人，选择表演型和授课型的学生相对较少，分别是80人和69人，从而得知，学生更喜欢的体育社团开展方式是实践型和比赛型两种。</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7、你参与的社团的教学方法是？</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405505" cy="2043430"/>
            <wp:effectExtent l="5080" t="4445" r="18415" b="9525"/>
            <wp:docPr id="4"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508名学生参与社团的教学方法调查研究，有42%的学生选择了教师主导教学，31%的学生选择了合作探究教学法，27%的学生选择了自主探究教学法，由此表明本校体育社团教师所采用的教学方法最多的还是教师主导性教学方法。</w:t>
      </w:r>
    </w:p>
    <w:p>
      <w:pPr>
        <w:pageBreakBefore w:val="0"/>
        <w:widowControl w:val="0"/>
        <w:numPr>
          <w:ilvl w:val="0"/>
          <w:numId w:val="7"/>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你喜欢哪种社团教学方法？</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067050" cy="1839595"/>
            <wp:effectExtent l="4445" t="4445" r="14605" b="22860"/>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508名学生喜欢哪种社团教学方法进行调查，56%的学生选择了合作探究教学法，35%的学生选择了自主探究教学法，只有9%的学生选择教师主导的教学法，由此调查数据说明了学生最喜欢的教学方式是合作探究法，然而在课堂中大部分教师运用的是教师为主导的教学方法，这就要求教师转变传统的教师教、学生学的老式教学法，多让学生自主探究或合作探究性学习。</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9、在社团中你有哪些收获？（可多选）</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2956560" cy="1774190"/>
            <wp:effectExtent l="5080" t="4445" r="10160" b="12065"/>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学生在体育社团中的收获进行调查，结果显示几乎所有的学生都选择了学习到一项新技能和身体心理素质有所提升两项，绝大部分的学生选择了认识了很多新朋友和性格更活泼，仅有3名学生选择了没有任何收获，此调查结果明确表明了体育社团为学生带来的好处和收获。</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10、你觉得你参与的社团有哪些方面需要改进？</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2896870" cy="1738630"/>
            <wp:effectExtent l="4445" t="4445" r="13335" b="9525"/>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学生认为所参与的社团哪些地方需要改进进行调查，研究结果显示有39%的学生认为组织形式上需要改进；有36%的学生认为教师的教学态度和教学方法需要改进；其次是17%的学生认为社团教学模式需要改进。</w:t>
      </w:r>
    </w:p>
    <w:p>
      <w:pPr>
        <w:pageBreakBefore w:val="0"/>
        <w:widowControl w:val="0"/>
        <w:numPr>
          <w:ilvl w:val="0"/>
          <w:numId w:val="8"/>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你有没有被选入学校特色队？</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011170" cy="1805940"/>
            <wp:effectExtent l="4445" t="4445" r="13335" b="1841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本校体育特色队包括足球、定向测向、田径三个体育特色队。通过对参与社团的学生被选入学校特色队人数进行调查，调查结果显示有160人被选入学校特色队，同时了解到这160人所在的特色队都是与自己所参与的体育社团项目相一致的，而且绝大部分学生均表示自己是因为参加了学校体育社团，而爱好这一项目，同时又在社团中的表现及成绩等各方面比较优秀，而被选入学校特色队。</w:t>
      </w:r>
    </w:p>
    <w:p>
      <w:pPr>
        <w:pageBreakBefore w:val="0"/>
        <w:widowControl w:val="0"/>
        <w:tabs>
          <w:tab w:val="left" w:pos="540"/>
        </w:tabs>
        <w:kinsoku/>
        <w:wordWrap/>
        <w:overflowPunct/>
        <w:topLinePunct w:val="0"/>
        <w:autoSpaceDE/>
        <w:autoSpaceDN/>
        <w:bidi w:val="0"/>
        <w:spacing w:line="360" w:lineRule="auto"/>
        <w:ind w:left="420" w:leftChars="200" w:firstLine="2650" w:firstLineChars="1100"/>
        <w:textAlignment w:val="auto"/>
        <w:rPr>
          <w:rFonts w:hint="eastAsia" w:ascii="宋体" w:hAnsi="宋体"/>
          <w:b/>
          <w:sz w:val="24"/>
        </w:rPr>
      </w:pPr>
      <w:r>
        <w:rPr>
          <w:rFonts w:hint="eastAsia" w:ascii="宋体" w:hAnsi="宋体"/>
          <w:b/>
          <w:sz w:val="24"/>
        </w:rPr>
        <w:t>教师问卷调查与分析</w:t>
      </w:r>
    </w:p>
    <w:p>
      <w:pPr>
        <w:pageBreakBefore w:val="0"/>
        <w:widowControl w:val="0"/>
        <w:numPr>
          <w:ilvl w:val="0"/>
          <w:numId w:val="9"/>
        </w:numPr>
        <w:tabs>
          <w:tab w:val="left" w:pos="540"/>
        </w:tabs>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bCs/>
          <w:szCs w:val="21"/>
        </w:rPr>
        <w:t>您的性别是？</w:t>
      </w:r>
    </w:p>
    <w:tbl>
      <w:tblPr>
        <w:tblStyle w:val="8"/>
        <w:tblW w:w="0" w:type="auto"/>
        <w:tblInd w:w="988"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6"/>
        <w:gridCol w:w="1824"/>
        <w:gridCol w:w="245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88" w:hRule="atLeast"/>
        </w:trPr>
        <w:tc>
          <w:tcPr>
            <w:tcW w:w="2096" w:type="dxa"/>
            <w:vMerge w:val="restart"/>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性别</w:t>
            </w:r>
          </w:p>
        </w:tc>
        <w:tc>
          <w:tcPr>
            <w:tcW w:w="1824"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男</w:t>
            </w:r>
          </w:p>
        </w:tc>
        <w:tc>
          <w:tcPr>
            <w:tcW w:w="2459"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630" w:firstLineChars="300"/>
              <w:textAlignment w:val="auto"/>
              <w:rPr>
                <w:rFonts w:hint="eastAsia" w:ascii="宋体" w:hAnsi="宋体" w:cs="宋体"/>
                <w:bCs/>
                <w:szCs w:val="21"/>
              </w:rPr>
            </w:pPr>
            <w:r>
              <w:rPr>
                <w:rFonts w:hint="eastAsia" w:ascii="宋体" w:hAnsi="宋体" w:cs="宋体"/>
                <w:bCs/>
                <w:szCs w:val="21"/>
              </w:rPr>
              <w:t>女</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99" w:hRule="atLeast"/>
        </w:trPr>
        <w:tc>
          <w:tcPr>
            <w:tcW w:w="2096" w:type="dxa"/>
            <w:vMerge w:val="continue"/>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cs="宋体"/>
                <w:bCs/>
                <w:szCs w:val="21"/>
              </w:rPr>
            </w:pPr>
          </w:p>
        </w:tc>
        <w:tc>
          <w:tcPr>
            <w:tcW w:w="1824"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8</w:t>
            </w:r>
          </w:p>
        </w:tc>
        <w:tc>
          <w:tcPr>
            <w:tcW w:w="2459" w:type="dxa"/>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ind w:firstLine="630" w:firstLineChars="300"/>
              <w:textAlignment w:val="auto"/>
              <w:rPr>
                <w:rFonts w:hint="eastAsia" w:ascii="宋体" w:hAnsi="宋体" w:cs="宋体"/>
                <w:bCs/>
                <w:szCs w:val="21"/>
              </w:rPr>
            </w:pPr>
            <w:r>
              <w:rPr>
                <w:rFonts w:hint="eastAsia" w:ascii="宋体" w:hAnsi="宋体" w:cs="宋体"/>
                <w:bCs/>
                <w:szCs w:val="21"/>
              </w:rPr>
              <w:t>5</w:t>
            </w:r>
          </w:p>
        </w:tc>
      </w:tr>
    </w:tbl>
    <w:p>
      <w:pPr>
        <w:pageBreakBefore w:val="0"/>
        <w:widowControl w:val="0"/>
        <w:tabs>
          <w:tab w:val="left" w:pos="540"/>
        </w:tabs>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分析：为了解学校社团活动的开展情况，以及学校社团活动对学生体育核心素养发展的影响，现对本校13名体育教师进行问卷调查与访谈，一共发放教师调查问卷13份，回收问卷13份，有效问卷13份，有效率100%，其中男教师8名，女教师5名。</w:t>
      </w:r>
    </w:p>
    <w:p>
      <w:pPr>
        <w:pageBreakBefore w:val="0"/>
        <w:widowControl w:val="0"/>
        <w:numPr>
          <w:ilvl w:val="0"/>
          <w:numId w:val="9"/>
        </w:numPr>
        <w:tabs>
          <w:tab w:val="left" w:pos="540"/>
        </w:tabs>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bCs/>
          <w:szCs w:val="21"/>
        </w:rPr>
        <w:t>您的年龄是？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7"/>
        <w:gridCol w:w="1607"/>
        <w:gridCol w:w="1607"/>
        <w:gridCol w:w="1608"/>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07"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年龄（岁）</w:t>
            </w:r>
          </w:p>
        </w:tc>
        <w:tc>
          <w:tcPr>
            <w:tcW w:w="1607"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21-30</w:t>
            </w:r>
          </w:p>
        </w:tc>
        <w:tc>
          <w:tcPr>
            <w:tcW w:w="1607"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31-40</w:t>
            </w:r>
          </w:p>
        </w:tc>
        <w:tc>
          <w:tcPr>
            <w:tcW w:w="1608"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41-50</w:t>
            </w:r>
          </w:p>
        </w:tc>
        <w:tc>
          <w:tcPr>
            <w:tcW w:w="1608"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51-60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607"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人数（人）</w:t>
            </w:r>
          </w:p>
        </w:tc>
        <w:tc>
          <w:tcPr>
            <w:tcW w:w="1607"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9</w:t>
            </w:r>
          </w:p>
        </w:tc>
        <w:tc>
          <w:tcPr>
            <w:tcW w:w="1607"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2</w:t>
            </w:r>
          </w:p>
        </w:tc>
        <w:tc>
          <w:tcPr>
            <w:tcW w:w="1608"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2</w:t>
            </w:r>
          </w:p>
        </w:tc>
        <w:tc>
          <w:tcPr>
            <w:tcW w:w="1608" w:type="dxa"/>
            <w:tcBorders>
              <w:left w:val="nil"/>
              <w:right w:val="nil"/>
            </w:tcBorders>
            <w:shd w:val="clear" w:color="auto" w:fill="auto"/>
            <w:noWrap w:val="0"/>
            <w:vAlign w:val="top"/>
          </w:tcPr>
          <w:p>
            <w:pPr>
              <w:pageBreakBefore w:val="0"/>
              <w:widowControl w:val="0"/>
              <w:tabs>
                <w:tab w:val="left" w:pos="540"/>
              </w:tabs>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0</w:t>
            </w:r>
          </w:p>
        </w:tc>
      </w:tr>
    </w:tbl>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分析：通过对本校体育教师进行问卷调查，本校21-30岁教师有9人，31-40岁教师有2人，41-50岁教师有2人，本校21-30岁之间的年轻教师最为居多，基本都是刚大学或研究生毕业的年轻教师。</w:t>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您的职称是？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1623"/>
        <w:gridCol w:w="1623"/>
        <w:gridCol w:w="1624"/>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2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职称</w:t>
            </w:r>
          </w:p>
        </w:tc>
        <w:tc>
          <w:tcPr>
            <w:tcW w:w="162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未定级</w:t>
            </w:r>
          </w:p>
        </w:tc>
        <w:tc>
          <w:tcPr>
            <w:tcW w:w="162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二级</w:t>
            </w:r>
          </w:p>
        </w:tc>
        <w:tc>
          <w:tcPr>
            <w:tcW w:w="162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一级</w:t>
            </w:r>
          </w:p>
        </w:tc>
        <w:tc>
          <w:tcPr>
            <w:tcW w:w="162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62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人数（人）</w:t>
            </w:r>
          </w:p>
        </w:tc>
        <w:tc>
          <w:tcPr>
            <w:tcW w:w="162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4</w:t>
            </w:r>
          </w:p>
        </w:tc>
        <w:tc>
          <w:tcPr>
            <w:tcW w:w="162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4</w:t>
            </w:r>
          </w:p>
        </w:tc>
        <w:tc>
          <w:tcPr>
            <w:tcW w:w="162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4</w:t>
            </w:r>
          </w:p>
        </w:tc>
        <w:tc>
          <w:tcPr>
            <w:tcW w:w="162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1</w:t>
            </w:r>
          </w:p>
        </w:tc>
      </w:tr>
    </w:tbl>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分析：通过对本校13名教师的职称情况调查，有4名教师还未定级，有4名教师为二级教师，有4名教师为一级教师，有1名高级教师。</w:t>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您的学历是？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1643"/>
        <w:gridCol w:w="1643"/>
        <w:gridCol w:w="1644"/>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64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学历</w:t>
            </w:r>
          </w:p>
        </w:tc>
        <w:tc>
          <w:tcPr>
            <w:tcW w:w="164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研究生</w:t>
            </w:r>
          </w:p>
        </w:tc>
        <w:tc>
          <w:tcPr>
            <w:tcW w:w="164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本科</w:t>
            </w:r>
          </w:p>
        </w:tc>
        <w:tc>
          <w:tcPr>
            <w:tcW w:w="16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大专</w:t>
            </w:r>
          </w:p>
        </w:tc>
        <w:tc>
          <w:tcPr>
            <w:tcW w:w="16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中师或中专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64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人数（人）</w:t>
            </w:r>
          </w:p>
        </w:tc>
        <w:tc>
          <w:tcPr>
            <w:tcW w:w="164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3</w:t>
            </w:r>
          </w:p>
        </w:tc>
        <w:tc>
          <w:tcPr>
            <w:tcW w:w="164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7</w:t>
            </w:r>
          </w:p>
        </w:tc>
        <w:tc>
          <w:tcPr>
            <w:tcW w:w="16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2</w:t>
            </w:r>
          </w:p>
        </w:tc>
        <w:tc>
          <w:tcPr>
            <w:tcW w:w="1644"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1</w:t>
            </w:r>
          </w:p>
        </w:tc>
      </w:tr>
    </w:tbl>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分析：在调查的人数中，研究生学历的教师有3人，本科学历教师有7人，大专学历的有2人，中师或中专的有1人；同时了解到大专或大专以下学历的教师都是年龄大一些的老教师，年轻教师学历水平都比较高。</w:t>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您的专业是？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3"/>
        <w:gridCol w:w="1383"/>
        <w:gridCol w:w="1260"/>
        <w:gridCol w:w="1859"/>
        <w:gridCol w:w="1381"/>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专业</w:t>
            </w:r>
          </w:p>
        </w:tc>
        <w:tc>
          <w:tcPr>
            <w:tcW w:w="13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体育教育</w:t>
            </w:r>
          </w:p>
        </w:tc>
        <w:tc>
          <w:tcPr>
            <w:tcW w:w="1260"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运动训练</w:t>
            </w:r>
          </w:p>
        </w:tc>
        <w:tc>
          <w:tcPr>
            <w:tcW w:w="1859"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民族传统体育</w:t>
            </w:r>
          </w:p>
        </w:tc>
        <w:tc>
          <w:tcPr>
            <w:tcW w:w="1381"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社会体育</w:t>
            </w:r>
          </w:p>
        </w:tc>
        <w:tc>
          <w:tcPr>
            <w:tcW w:w="103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3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人数（人）</w:t>
            </w:r>
          </w:p>
        </w:tc>
        <w:tc>
          <w:tcPr>
            <w:tcW w:w="138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10</w:t>
            </w:r>
          </w:p>
        </w:tc>
        <w:tc>
          <w:tcPr>
            <w:tcW w:w="1260"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2</w:t>
            </w:r>
          </w:p>
        </w:tc>
        <w:tc>
          <w:tcPr>
            <w:tcW w:w="1859"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1</w:t>
            </w:r>
          </w:p>
        </w:tc>
        <w:tc>
          <w:tcPr>
            <w:tcW w:w="1381"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0</w:t>
            </w:r>
          </w:p>
        </w:tc>
        <w:tc>
          <w:tcPr>
            <w:tcW w:w="1033"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szCs w:val="21"/>
              </w:rPr>
            </w:pPr>
            <w:r>
              <w:rPr>
                <w:rFonts w:hint="eastAsia" w:ascii="宋体" w:hAnsi="宋体" w:cs="宋体"/>
                <w:szCs w:val="21"/>
              </w:rPr>
              <w:t>0</w:t>
            </w:r>
          </w:p>
        </w:tc>
      </w:tr>
    </w:tbl>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分析：通过调查，本校体育教师中，体育教育专业教师最多，有10人，运动训练专业教师有2人，民族传统体育专业教师有1人。</w:t>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bCs/>
          <w:szCs w:val="21"/>
        </w:rPr>
        <w:t>您所教授的社团是？</w:t>
      </w:r>
    </w:p>
    <w:tbl>
      <w:tblPr>
        <w:tblStyle w:val="8"/>
        <w:tblW w:w="8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245"/>
        <w:gridCol w:w="1272"/>
        <w:gridCol w:w="1236"/>
        <w:gridCol w:w="1530"/>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197"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社团名称</w:t>
            </w:r>
          </w:p>
        </w:tc>
        <w:tc>
          <w:tcPr>
            <w:tcW w:w="1245"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武术社团</w:t>
            </w:r>
          </w:p>
        </w:tc>
        <w:tc>
          <w:tcPr>
            <w:tcW w:w="1272"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足球社团</w:t>
            </w:r>
          </w:p>
        </w:tc>
        <w:tc>
          <w:tcPr>
            <w:tcW w:w="1236"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篮球社团</w:t>
            </w:r>
          </w:p>
        </w:tc>
        <w:tc>
          <w:tcPr>
            <w:tcW w:w="1530"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羽毛球社团</w:t>
            </w:r>
          </w:p>
        </w:tc>
        <w:tc>
          <w:tcPr>
            <w:tcW w:w="1876"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定向、测向社团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97"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人数（人）</w:t>
            </w:r>
          </w:p>
        </w:tc>
        <w:tc>
          <w:tcPr>
            <w:tcW w:w="1245"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1</w:t>
            </w:r>
          </w:p>
        </w:tc>
        <w:tc>
          <w:tcPr>
            <w:tcW w:w="1272"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5</w:t>
            </w:r>
          </w:p>
        </w:tc>
        <w:tc>
          <w:tcPr>
            <w:tcW w:w="1236"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3</w:t>
            </w:r>
          </w:p>
        </w:tc>
        <w:tc>
          <w:tcPr>
            <w:tcW w:w="1530"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2</w:t>
            </w:r>
          </w:p>
        </w:tc>
        <w:tc>
          <w:tcPr>
            <w:tcW w:w="1876" w:type="dxa"/>
            <w:tcBorders>
              <w:left w:val="nil"/>
              <w:right w:val="nil"/>
            </w:tcBorders>
            <w:shd w:val="clear" w:color="auto" w:fill="auto"/>
            <w:noWrap w:val="0"/>
            <w:vAlign w:val="top"/>
          </w:tcPr>
          <w:p>
            <w:pPr>
              <w:pageBreakBefore w:val="0"/>
              <w:widowControl w:val="0"/>
              <w:kinsoku/>
              <w:wordWrap/>
              <w:overflowPunct/>
              <w:topLinePunct w:val="0"/>
              <w:autoSpaceDE/>
              <w:autoSpaceDN/>
              <w:bidi w:val="0"/>
              <w:spacing w:line="360" w:lineRule="auto"/>
              <w:jc w:val="center"/>
              <w:textAlignment w:val="auto"/>
              <w:rPr>
                <w:rFonts w:hint="eastAsia" w:ascii="宋体" w:hAnsi="宋体" w:cs="宋体"/>
                <w:bCs/>
                <w:szCs w:val="21"/>
              </w:rPr>
            </w:pPr>
            <w:r>
              <w:rPr>
                <w:rFonts w:hint="eastAsia" w:ascii="宋体" w:hAnsi="宋体" w:cs="宋体"/>
                <w:bCs/>
                <w:szCs w:val="21"/>
              </w:rPr>
              <w:t>2</w:t>
            </w:r>
          </w:p>
        </w:tc>
      </w:tr>
    </w:tbl>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bCs/>
          <w:szCs w:val="21"/>
        </w:rPr>
        <w:t>分析：本校体育社团包括武术、足球、篮球、羽毛球、定测向五种社团，教授足球社团的教师最多，有5人，其次是篮球社团3人，羽毛球社团2人，定向、测向社团2人，武术社团1人。</w:t>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bCs/>
          <w:szCs w:val="21"/>
        </w:rPr>
        <w:t>您的社团组织形式是？</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Cs/>
          <w:szCs w:val="21"/>
        </w:rPr>
      </w:pPr>
      <w:r>
        <w:rPr>
          <w:rFonts w:hint="eastAsia" w:ascii="宋体" w:hAnsi="宋体" w:cs="宋体"/>
          <w:color w:val="000000"/>
          <w:szCs w:val="21"/>
        </w:rPr>
        <w:t>由以上数据显示，有15.38%的教师社团组织形式是授课制，有38.46%的教师社团组织形式是实践型，有21.95%的教师社团组织形式是表演型，还有38.46%的教师的社团组织形式是比赛型。</w:t>
      </w:r>
    </w:p>
    <w:p>
      <w:pPr>
        <w:pageBreakBefore w:val="0"/>
        <w:widowControl w:val="0"/>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2416810" cy="998855"/>
            <wp:effectExtent l="0" t="0" r="2540" b="1079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2416810" cy="99885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您的社团教学方法是？</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color w:val="000000"/>
          <w:szCs w:val="21"/>
        </w:rPr>
      </w:pPr>
      <w:r>
        <w:rPr>
          <w:rFonts w:hint="eastAsia" w:ascii="宋体" w:hAnsi="宋体" w:cs="宋体"/>
          <w:color w:val="000000"/>
          <w:szCs w:val="21"/>
        </w:rPr>
        <w:t>调查结果显示，教学方法选择教师主导的则占总数的46.15%，合作探究占总数的38.46%，有15.38%的教师采用自主探究模式。</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458210" cy="1429385"/>
            <wp:effectExtent l="0" t="0" r="8890" b="1841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4"/>
                    <a:stretch>
                      <a:fillRect/>
                    </a:stretch>
                  </pic:blipFill>
                  <pic:spPr>
                    <a:xfrm>
                      <a:off x="0" y="0"/>
                      <a:ext cx="3458210" cy="142938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在您的社团课中，您主要的教学目的是？</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color w:val="000000"/>
          <w:szCs w:val="21"/>
        </w:rPr>
        <w:t>调查结果显示，在社团课中教师的主要目的：</w:t>
      </w:r>
      <w:r>
        <w:rPr>
          <w:rFonts w:hint="eastAsia" w:ascii="宋体" w:hAnsi="宋体" w:cs="宋体"/>
          <w:szCs w:val="21"/>
        </w:rPr>
        <w:t>注重学生情感目标的培养</w:t>
      </w:r>
      <w:r>
        <w:rPr>
          <w:rFonts w:hint="eastAsia" w:ascii="宋体" w:hAnsi="宋体" w:cs="宋体"/>
          <w:color w:val="000000"/>
          <w:szCs w:val="21"/>
        </w:rPr>
        <w:t>46.15%，</w:t>
      </w:r>
      <w:r>
        <w:rPr>
          <w:rFonts w:hint="eastAsia" w:ascii="宋体" w:hAnsi="宋体" w:cs="宋体"/>
          <w:szCs w:val="21"/>
        </w:rPr>
        <w:t>注重学生核心素养目标的培养38.46</w:t>
      </w:r>
      <w:r>
        <w:rPr>
          <w:rFonts w:hint="eastAsia" w:ascii="宋体" w:hAnsi="宋体" w:cs="宋体"/>
          <w:color w:val="000000"/>
          <w:szCs w:val="21"/>
        </w:rPr>
        <w:t>%，</w:t>
      </w:r>
      <w:r>
        <w:rPr>
          <w:rFonts w:hint="eastAsia" w:ascii="宋体" w:hAnsi="宋体" w:cs="宋体"/>
          <w:szCs w:val="21"/>
        </w:rPr>
        <w:t>注重学生社会参与目标的培养和注重学生情感目标的培养则一样多。</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4090670" cy="1533525"/>
            <wp:effectExtent l="0" t="0" r="5080" b="952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5"/>
                    <a:stretch>
                      <a:fillRect/>
                    </a:stretch>
                  </pic:blipFill>
                  <pic:spPr>
                    <a:xfrm>
                      <a:off x="0" y="0"/>
                      <a:ext cx="4090670" cy="153352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在社团课教学中，您是如何去培养学生的体育运动兴趣的？</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调查结果显示，教师在社团课中是通过教学方法多样来提高学生的运动兴趣占30.77%，通过教学设计合理来提高学生的运动兴趣占23.08%，通过教学内容丰富来提高学生的运动兴趣占23.08%，通过教师教学态度端正来提高学生的运动兴趣占30.77%。</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4164965" cy="1561465"/>
            <wp:effectExtent l="0" t="0" r="6985" b="63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6"/>
                    <a:stretch>
                      <a:fillRect/>
                    </a:stretch>
                  </pic:blipFill>
                  <pic:spPr>
                    <a:xfrm>
                      <a:off x="0" y="0"/>
                      <a:ext cx="4164965" cy="156146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您在您的社团课堂中，比较注重学生哪些方面体育品格的培养？</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szCs w:val="21"/>
        </w:rPr>
        <w:t>通过调查结果显示，教师在社团课堂中通过学生团队合作、互帮互助、吃苦耐劳，坚持不懈，勇往直前、责任素养、德育教育等方面来培养学生的体育品格。</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4742815" cy="1778635"/>
            <wp:effectExtent l="0" t="0" r="635" b="1206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7"/>
                    <a:stretch>
                      <a:fillRect/>
                    </a:stretch>
                  </pic:blipFill>
                  <pic:spPr>
                    <a:xfrm>
                      <a:off x="0" y="0"/>
                      <a:ext cx="4742815" cy="177863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在您的社团课中，您实施道德教育的方法有？</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color w:val="000000"/>
          <w:szCs w:val="21"/>
        </w:rPr>
        <w:t>下列图标显示，教师</w:t>
      </w:r>
      <w:r>
        <w:rPr>
          <w:rFonts w:hint="eastAsia" w:ascii="宋体" w:hAnsi="宋体" w:cs="宋体"/>
          <w:szCs w:val="21"/>
        </w:rPr>
        <w:t>实施道德教育的方法以身作则</w:t>
      </w:r>
      <w:r>
        <w:rPr>
          <w:rFonts w:hint="eastAsia" w:ascii="宋体" w:hAnsi="宋体" w:cs="宋体"/>
          <w:color w:val="000000"/>
          <w:szCs w:val="21"/>
        </w:rPr>
        <w:t>占30.77%，</w:t>
      </w:r>
      <w:r>
        <w:rPr>
          <w:rFonts w:hint="eastAsia" w:ascii="宋体" w:hAnsi="宋体" w:cs="宋体"/>
          <w:szCs w:val="21"/>
        </w:rPr>
        <w:t>课堂上间断性的进行道德教育</w:t>
      </w:r>
      <w:r>
        <w:rPr>
          <w:rFonts w:hint="eastAsia" w:ascii="宋体" w:hAnsi="宋体" w:cs="宋体"/>
          <w:color w:val="000000"/>
          <w:szCs w:val="21"/>
        </w:rPr>
        <w:t>占23.08%，</w:t>
      </w:r>
      <w:r>
        <w:rPr>
          <w:rFonts w:hint="eastAsia" w:ascii="宋体" w:hAnsi="宋体" w:cs="宋体"/>
          <w:szCs w:val="21"/>
        </w:rPr>
        <w:t>在学生放松时间讲一些先进人物事迹</w:t>
      </w:r>
      <w:r>
        <w:rPr>
          <w:rFonts w:hint="eastAsia" w:ascii="宋体" w:hAnsi="宋体" w:cs="宋体"/>
          <w:color w:val="000000"/>
          <w:szCs w:val="21"/>
        </w:rPr>
        <w:t>占15.38%，</w:t>
      </w:r>
      <w:r>
        <w:rPr>
          <w:rFonts w:hint="eastAsia" w:ascii="宋体" w:hAnsi="宋体" w:cs="宋体"/>
          <w:szCs w:val="21"/>
        </w:rPr>
        <w:t>课后与学生谈心交流，运用体育运动的特点对学生进行道德教育占30.77%，不进行道德教育则没有。</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613785" cy="1806575"/>
            <wp:effectExtent l="0" t="0" r="5715" b="317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8"/>
                    <a:stretch>
                      <a:fillRect/>
                    </a:stretch>
                  </pic:blipFill>
                  <pic:spPr>
                    <a:xfrm>
                      <a:off x="0" y="0"/>
                      <a:ext cx="3613785" cy="180657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在您的社团课中，主要运用哪种方式提升学生的创新素养？</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cs="宋体"/>
          <w:color w:val="000000"/>
          <w:szCs w:val="21"/>
        </w:rPr>
        <w:t>下列图标显示，教师来</w:t>
      </w:r>
      <w:r>
        <w:rPr>
          <w:rFonts w:hint="eastAsia" w:ascii="宋体" w:hAnsi="宋体" w:cs="宋体"/>
          <w:szCs w:val="21"/>
        </w:rPr>
        <w:t>提升学生的创新素养主要运用以下几种方式;合作创新</w:t>
      </w:r>
      <w:r>
        <w:rPr>
          <w:rFonts w:hint="eastAsia" w:ascii="宋体" w:hAnsi="宋体" w:cs="宋体"/>
          <w:color w:val="000000"/>
          <w:szCs w:val="21"/>
        </w:rPr>
        <w:t>占38.46%，自主创新占30.77%，诱导创新占23.08%，</w:t>
      </w:r>
      <w:r>
        <w:rPr>
          <w:rFonts w:hint="eastAsia" w:ascii="宋体" w:hAnsi="宋体" w:cs="宋体"/>
          <w:szCs w:val="21"/>
        </w:rPr>
        <w:t>其他占7.69%。</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825240" cy="1581150"/>
            <wp:effectExtent l="0" t="0" r="381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9"/>
                    <a:stretch>
                      <a:fillRect/>
                    </a:stretch>
                  </pic:blipFill>
                  <pic:spPr>
                    <a:xfrm>
                      <a:off x="0" y="0"/>
                      <a:ext cx="3825240" cy="1581150"/>
                    </a:xfrm>
                    <a:prstGeom prst="rect">
                      <a:avLst/>
                    </a:prstGeom>
                    <a:noFill/>
                    <a:ln>
                      <a:noFill/>
                    </a:ln>
                  </pic:spPr>
                </pic:pic>
              </a:graphicData>
            </a:graphic>
          </wp:inline>
        </w:drawing>
      </w:r>
    </w:p>
    <w:p>
      <w:pPr>
        <w:pageBreakBefore w:val="0"/>
        <w:widowControl w:val="0"/>
        <w:numPr>
          <w:ilvl w:val="0"/>
          <w:numId w:val="9"/>
        </w:numPr>
        <w:tabs>
          <w:tab w:val="left" w:pos="540"/>
        </w:tabs>
        <w:kinsoku/>
        <w:wordWrap/>
        <w:overflowPunct/>
        <w:topLinePunct w:val="0"/>
        <w:autoSpaceDE/>
        <w:autoSpaceDN/>
        <w:bidi w:val="0"/>
        <w:spacing w:line="360" w:lineRule="auto"/>
        <w:textAlignment w:val="auto"/>
        <w:rPr>
          <w:rFonts w:hint="eastAsia" w:ascii="宋体" w:hAnsi="宋体" w:cs="宋体"/>
          <w:bCs/>
          <w:szCs w:val="21"/>
        </w:rPr>
      </w:pPr>
      <w:r>
        <w:rPr>
          <w:rFonts w:hint="eastAsia" w:ascii="宋体" w:hAnsi="宋体" w:cs="宋体"/>
          <w:bCs/>
          <w:szCs w:val="21"/>
        </w:rPr>
        <w:t>为综合评估各学生社团活动质量以便开展更好的学生社团活动，您认为到目前为止学校的学生社团活动质量如何？不好的话，您觉得哪些地方需要改进？</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color w:val="000000"/>
          <w:szCs w:val="21"/>
        </w:rPr>
      </w:pPr>
      <w:r>
        <w:rPr>
          <w:rFonts w:hint="eastAsia" w:ascii="宋体" w:hAnsi="宋体" w:cs="宋体"/>
          <w:color w:val="000000"/>
          <w:szCs w:val="21"/>
        </w:rPr>
        <w:t>据调查结果显示，61.54%的教师认为</w:t>
      </w:r>
      <w:r>
        <w:rPr>
          <w:rFonts w:hint="eastAsia" w:ascii="宋体" w:hAnsi="宋体" w:cs="宋体"/>
          <w:bCs/>
          <w:szCs w:val="21"/>
        </w:rPr>
        <w:t>学生社团活动质量</w:t>
      </w:r>
      <w:r>
        <w:rPr>
          <w:rFonts w:hint="eastAsia" w:ascii="宋体" w:hAnsi="宋体" w:cs="宋体"/>
          <w:color w:val="000000"/>
          <w:szCs w:val="21"/>
        </w:rPr>
        <w:t>比较好，有46.15%的教师认为</w:t>
      </w:r>
      <w:r>
        <w:rPr>
          <w:rFonts w:hint="eastAsia" w:ascii="宋体" w:hAnsi="宋体" w:cs="宋体"/>
          <w:bCs/>
          <w:szCs w:val="21"/>
        </w:rPr>
        <w:t>学生社团活动质量</w:t>
      </w:r>
      <w:r>
        <w:rPr>
          <w:rFonts w:hint="eastAsia" w:ascii="宋体" w:hAnsi="宋体" w:cs="宋体"/>
          <w:color w:val="000000"/>
          <w:szCs w:val="21"/>
        </w:rPr>
        <w:t>一般，没有教师认为</w:t>
      </w:r>
      <w:r>
        <w:rPr>
          <w:rFonts w:hint="eastAsia" w:ascii="宋体" w:hAnsi="宋体" w:cs="宋体"/>
          <w:bCs/>
          <w:szCs w:val="21"/>
        </w:rPr>
        <w:t>学生社团活动质量</w:t>
      </w:r>
      <w:r>
        <w:rPr>
          <w:rFonts w:hint="eastAsia" w:ascii="宋体" w:hAnsi="宋体" w:cs="宋体"/>
          <w:color w:val="000000"/>
          <w:szCs w:val="21"/>
        </w:rPr>
        <w:t>不好。</w:t>
      </w:r>
    </w:p>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cs="宋体"/>
          <w:bCs/>
          <w:szCs w:val="21"/>
        </w:rPr>
      </w:pP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900170" cy="1462405"/>
            <wp:effectExtent l="0" t="0" r="5080" b="444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0"/>
                    <a:stretch>
                      <a:fillRect/>
                    </a:stretch>
                  </pic:blipFill>
                  <pic:spPr>
                    <a:xfrm>
                      <a:off x="0" y="0"/>
                      <a:ext cx="3900170" cy="1462405"/>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您觉得通过社团活动，对我校特色运动队进一步选拔培养人才，有多大帮助？</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color w:val="000000"/>
          <w:szCs w:val="21"/>
        </w:rPr>
      </w:pPr>
      <w:r>
        <w:rPr>
          <w:rFonts w:hint="eastAsia" w:ascii="宋体" w:hAnsi="宋体" w:cs="宋体"/>
          <w:color w:val="000000"/>
          <w:szCs w:val="21"/>
        </w:rPr>
        <w:t>据调查结果显示，61.54%的教师认为</w:t>
      </w:r>
      <w:r>
        <w:rPr>
          <w:rFonts w:hint="eastAsia" w:ascii="宋体" w:hAnsi="宋体" w:cs="宋体"/>
          <w:szCs w:val="21"/>
        </w:rPr>
        <w:t>通过社团活动，对我校特色运动队进一步选拔培养人才帮助比较大</w:t>
      </w:r>
      <w:r>
        <w:rPr>
          <w:rFonts w:hint="eastAsia" w:ascii="宋体" w:hAnsi="宋体" w:cs="宋体"/>
          <w:color w:val="000000"/>
          <w:szCs w:val="21"/>
        </w:rPr>
        <w:t>，有38.46%的教师认为</w:t>
      </w:r>
      <w:r>
        <w:rPr>
          <w:rFonts w:hint="eastAsia" w:ascii="宋体" w:hAnsi="宋体" w:cs="宋体"/>
          <w:szCs w:val="21"/>
        </w:rPr>
        <w:t>通过社团活动，对我校特色运动队进一步选拔培养人才帮助特别大7.69</w:t>
      </w:r>
      <w:r>
        <w:rPr>
          <w:rFonts w:hint="eastAsia" w:ascii="宋体" w:hAnsi="宋体" w:cs="宋体"/>
          <w:color w:val="000000"/>
          <w:szCs w:val="21"/>
        </w:rPr>
        <w:t>%的教师认为</w:t>
      </w:r>
      <w:r>
        <w:rPr>
          <w:rFonts w:hint="eastAsia" w:ascii="宋体" w:hAnsi="宋体" w:cs="宋体"/>
          <w:szCs w:val="21"/>
        </w:rPr>
        <w:t>通过社团活动，对我校特色运动队进一步选拔培养人才没有帮助</w:t>
      </w:r>
      <w:r>
        <w:rPr>
          <w:rFonts w:hint="eastAsia" w:ascii="宋体" w:hAnsi="宋体" w:cs="宋体"/>
          <w:color w:val="000000"/>
          <w:szCs w:val="21"/>
        </w:rPr>
        <w:t>。</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3824605" cy="1433830"/>
            <wp:effectExtent l="0" t="0" r="4445" b="1397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1"/>
                    <a:stretch>
                      <a:fillRect/>
                    </a:stretch>
                  </pic:blipFill>
                  <pic:spPr>
                    <a:xfrm>
                      <a:off x="0" y="0"/>
                      <a:ext cx="3824605" cy="1433830"/>
                    </a:xfrm>
                    <a:prstGeom prst="rect">
                      <a:avLst/>
                    </a:prstGeom>
                    <a:noFill/>
                    <a:ln>
                      <a:noFill/>
                    </a:ln>
                  </pic:spPr>
                </pic:pic>
              </a:graphicData>
            </a:graphic>
          </wp:inline>
        </w:drawing>
      </w:r>
    </w:p>
    <w:p>
      <w:pPr>
        <w:pageBreakBefore w:val="0"/>
        <w:widowControl w:val="0"/>
        <w:numPr>
          <w:ilvl w:val="0"/>
          <w:numId w:val="9"/>
        </w:numPr>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您觉得社团活动对我校“一校一品”建设，有促进作用吗？</w:t>
      </w:r>
    </w:p>
    <w:p>
      <w:pPr>
        <w:pageBreakBefore w:val="0"/>
        <w:widowControl w:val="0"/>
        <w:kinsoku/>
        <w:wordWrap/>
        <w:overflowPunct/>
        <w:topLinePunct w:val="0"/>
        <w:autoSpaceDE/>
        <w:autoSpaceDN/>
        <w:bidi w:val="0"/>
        <w:spacing w:line="360" w:lineRule="auto"/>
        <w:ind w:firstLine="630" w:firstLineChars="300"/>
        <w:textAlignment w:val="auto"/>
        <w:rPr>
          <w:rFonts w:hint="eastAsia" w:ascii="宋体" w:hAnsi="宋体" w:cs="宋体"/>
          <w:szCs w:val="21"/>
        </w:rPr>
      </w:pPr>
      <w:r>
        <w:rPr>
          <w:rFonts w:hint="eastAsia" w:ascii="宋体" w:hAnsi="宋体" w:cs="宋体"/>
          <w:szCs w:val="21"/>
        </w:rPr>
        <w:t>结果显示，69.23%的教师认为社团活动对我校“一校一品”建设，有比较大的促进作用，15.38%的教师认为社团活动对我校“一校一品”建设，有很大的促进作用。</w:t>
      </w: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p>
    <w:p>
      <w:pPr>
        <w:pageBreakBefore w:val="0"/>
        <w:widowControl w:val="0"/>
        <w:kinsoku/>
        <w:wordWrap/>
        <w:overflowPunct/>
        <w:topLinePunct w:val="0"/>
        <w:autoSpaceDE/>
        <w:autoSpaceDN/>
        <w:bidi w:val="0"/>
        <w:spacing w:line="360" w:lineRule="auto"/>
        <w:textAlignment w:val="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drawing>
          <wp:inline distT="0" distB="0" distL="114300" distR="114300">
            <wp:extent cx="4130675" cy="1548765"/>
            <wp:effectExtent l="0" t="0" r="3175" b="1333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22"/>
                    <a:stretch>
                      <a:fillRect/>
                    </a:stretch>
                  </pic:blipFill>
                  <pic:spPr>
                    <a:xfrm>
                      <a:off x="0" y="0"/>
                      <a:ext cx="4130675" cy="1548765"/>
                    </a:xfrm>
                    <a:prstGeom prst="rect">
                      <a:avLst/>
                    </a:prstGeom>
                    <a:noFill/>
                    <a:ln>
                      <a:noFill/>
                    </a:ln>
                  </pic:spPr>
                </pic:pic>
              </a:graphicData>
            </a:graphic>
          </wp:inline>
        </w:drawing>
      </w:r>
    </w:p>
    <w:p>
      <w:pPr>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cs="宋体"/>
          <w:b/>
          <w:bCs/>
          <w:sz w:val="24"/>
        </w:rPr>
      </w:pPr>
      <w:r>
        <w:rPr>
          <w:rFonts w:hint="eastAsia" w:ascii="宋体" w:hAnsi="宋体" w:cs="宋体"/>
          <w:b/>
          <w:bCs/>
          <w:sz w:val="24"/>
        </w:rPr>
        <w:t>思考：</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rPr>
      </w:pPr>
      <w:r>
        <w:rPr>
          <w:rFonts w:hint="eastAsia" w:ascii="宋体" w:hAnsi="宋体"/>
          <w:szCs w:val="21"/>
        </w:rPr>
        <w:t>学校体育社团对于提升学生体育核心素养的各个方面都有着一定的影响，要想更好地借助体育社团来提升小学生体育核心素养，就需要了解小学体育社团的特点，关注体育社团和小学生体育核心素养存在的关联，通过调查学校体育社团对小学生体育核心素养的促进作用，了解到学生参与体育社团使他们学</w:t>
      </w:r>
      <w:r>
        <w:rPr>
          <w:rFonts w:hint="eastAsia" w:ascii="宋体" w:hAnsi="宋体" w:cs="宋体"/>
          <w:szCs w:val="21"/>
        </w:rPr>
        <w:t>习到一项新技能和身体心理素质有所提升，并且使他们性格更加活泼、认识到很多的朋友，同时在体育社团中的表现优秀的学生被挑选入学校体育特色队，促进了学校特色队的发展。</w:t>
      </w:r>
    </w:p>
    <w:p>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pacing w:val="8"/>
          <w:szCs w:val="21"/>
          <w:shd w:val="clear" w:color="auto" w:fill="FFFFFF"/>
        </w:rPr>
      </w:pPr>
      <w:r>
        <w:rPr>
          <w:rFonts w:hint="eastAsia" w:ascii="宋体" w:hAnsi="宋体" w:cs="宋体"/>
          <w:szCs w:val="21"/>
          <w:shd w:val="clear" w:color="auto" w:fill="FFFFFF"/>
        </w:rPr>
        <w:t>学校社团对有效落实学校课外体育活动、认真贯彻“阳光体育活动”精神、落实“每天锻炼一小时”工作，是一种很好的措施，对学生终身体育意识的养成，同时也对于</w:t>
      </w:r>
      <w:r>
        <w:rPr>
          <w:rFonts w:hint="eastAsia" w:ascii="宋体" w:hAnsi="宋体" w:cs="宋体"/>
          <w:bCs/>
          <w:szCs w:val="21"/>
        </w:rPr>
        <w:t>培养小学生体育核心素养</w:t>
      </w:r>
      <w:r>
        <w:rPr>
          <w:rFonts w:hint="eastAsia" w:ascii="宋体" w:hAnsi="宋体" w:cs="宋体"/>
          <w:szCs w:val="21"/>
          <w:shd w:val="clear" w:color="auto" w:fill="FFFFFF"/>
        </w:rPr>
        <w:t>都有着积极的影响作用。</w:t>
      </w:r>
      <w:r>
        <w:rPr>
          <w:rFonts w:hint="eastAsia" w:ascii="宋体" w:hAnsi="宋体" w:cs="宋体"/>
          <w:szCs w:val="21"/>
        </w:rPr>
        <w:t>调查结果显示，大部分教师认为社团活动对我校“一校一品”建设，有较大的促进作用。</w:t>
      </w:r>
      <w:r>
        <w:rPr>
          <w:rFonts w:hint="eastAsia" w:ascii="宋体" w:hAnsi="宋体" w:cs="宋体"/>
          <w:spacing w:val="8"/>
          <w:szCs w:val="21"/>
          <w:shd w:val="clear" w:color="auto" w:fill="FFFFFF"/>
        </w:rPr>
        <w:t>兴趣是最好的老师，榜样的力量有感召力，项目的选择是根据学校的实际、地域环境、学生爱好、发展愿景、协会影响等方方面面精心考虑，超前谋划，为学生</w:t>
      </w:r>
      <w:r>
        <w:rPr>
          <w:rFonts w:hint="eastAsia" w:ascii="宋体" w:hAnsi="宋体" w:cs="宋体"/>
          <w:bCs/>
          <w:szCs w:val="21"/>
        </w:rPr>
        <w:t>培养小学生体育核心素养</w:t>
      </w:r>
      <w:r>
        <w:rPr>
          <w:rFonts w:hint="eastAsia" w:ascii="宋体" w:hAnsi="宋体" w:cs="宋体"/>
          <w:spacing w:val="8"/>
          <w:szCs w:val="21"/>
          <w:shd w:val="clear" w:color="auto" w:fill="FFFFFF"/>
        </w:rPr>
        <w:t>发展开辟特色社团之路。</w:t>
      </w:r>
    </w:p>
    <w:p>
      <w:pPr>
        <w:pageBreakBefore w:val="0"/>
        <w:widowControl w:val="0"/>
        <w:kinsoku/>
        <w:wordWrap/>
        <w:overflowPunct/>
        <w:topLinePunct w:val="0"/>
        <w:autoSpaceDE/>
        <w:autoSpaceDN/>
        <w:bidi w:val="0"/>
        <w:spacing w:line="360" w:lineRule="auto"/>
        <w:ind w:firstLine="452" w:firstLineChars="200"/>
        <w:textAlignment w:val="auto"/>
        <w:rPr>
          <w:rFonts w:hint="eastAsia" w:ascii="宋体" w:hAnsi="宋体" w:cs="宋体"/>
          <w:szCs w:val="21"/>
        </w:rPr>
      </w:pPr>
      <w:r>
        <w:rPr>
          <w:rFonts w:hint="eastAsia" w:ascii="宋体" w:hAnsi="宋体" w:cs="宋体"/>
          <w:spacing w:val="8"/>
          <w:szCs w:val="21"/>
          <w:shd w:val="clear" w:color="auto" w:fill="FFFFFF"/>
        </w:rPr>
        <w:t>随着全民健身上升为国家战略，人们的健身意识、体质提升列入重要议事日程。下一步要积极发挥学校体育社团的作用，开发更多学校社团培训项目，让师生在紧张的文化课学习之余，通过各类社团活动，丰富课余生活，增强身体素质，涵养文化底蕴，为促进学生全面发展，</w:t>
      </w:r>
      <w:r>
        <w:rPr>
          <w:rFonts w:hint="eastAsia" w:ascii="宋体" w:hAnsi="宋体" w:cs="宋体"/>
          <w:bCs/>
          <w:szCs w:val="21"/>
        </w:rPr>
        <w:t>培养小学生体育核心素养</w:t>
      </w:r>
      <w:r>
        <w:rPr>
          <w:rFonts w:hint="eastAsia" w:ascii="宋体" w:hAnsi="宋体" w:cs="宋体"/>
          <w:spacing w:val="8"/>
          <w:szCs w:val="21"/>
          <w:shd w:val="clear" w:color="auto" w:fill="FFFFFF"/>
        </w:rPr>
        <w:t>发挥学校体育组织的积极作用。</w:t>
      </w:r>
    </w:p>
    <w:p>
      <w:pPr>
        <w:pageBreakBefore w:val="0"/>
        <w:widowControl w:val="0"/>
        <w:tabs>
          <w:tab w:val="left" w:pos="540"/>
        </w:tabs>
        <w:kinsoku/>
        <w:wordWrap/>
        <w:overflowPunct/>
        <w:topLinePunct w:val="0"/>
        <w:autoSpaceDE/>
        <w:autoSpaceDN/>
        <w:bidi w:val="0"/>
        <w:spacing w:line="360" w:lineRule="auto"/>
        <w:textAlignment w:val="auto"/>
        <w:rPr>
          <w:rFonts w:hint="eastAsia" w:ascii="宋体" w:hAnsi="宋体"/>
          <w:b/>
          <w:sz w:val="24"/>
        </w:rPr>
      </w:pPr>
    </w:p>
    <w:p>
      <w:pPr>
        <w:pageBreakBefore w:val="0"/>
        <w:widowControl w:val="0"/>
        <w:kinsoku/>
        <w:wordWrap/>
        <w:overflowPunct/>
        <w:topLinePunct w:val="0"/>
        <w:autoSpaceDE/>
        <w:autoSpaceDN/>
        <w:bidi w:val="0"/>
        <w:spacing w:line="360" w:lineRule="auto"/>
        <w:ind w:firstLine="420" w:firstLineChars="200"/>
        <w:textAlignment w:val="auto"/>
        <w:rPr>
          <w:rFonts w:ascii="宋体" w:hAnsi="宋体" w:cs="宋体"/>
          <w:szCs w:val="21"/>
        </w:rPr>
      </w:pPr>
    </w:p>
    <w:p>
      <w:pPr>
        <w:pageBreakBefore w:val="0"/>
        <w:widowControl w:val="0"/>
        <w:kinsoku/>
        <w:wordWrap/>
        <w:overflowPunct/>
        <w:topLinePunct w:val="0"/>
        <w:autoSpaceDE/>
        <w:autoSpaceDN/>
        <w:bidi w:val="0"/>
        <w:spacing w:line="360" w:lineRule="auto"/>
        <w:textAlignment w:val="auto"/>
        <w:rPr>
          <w:rFonts w:hint="eastAsia"/>
          <w:b/>
          <w:bCs/>
          <w:sz w:val="24"/>
          <w:szCs w:val="32"/>
          <w:lang w:eastAsia="zh-CN"/>
        </w:rPr>
      </w:pPr>
      <w:r>
        <w:rPr>
          <w:rFonts w:hint="eastAsia"/>
          <w:b/>
          <w:bCs/>
          <w:sz w:val="24"/>
          <w:szCs w:val="32"/>
          <w:lang w:eastAsia="zh-CN"/>
        </w:rPr>
        <w:br w:type="page"/>
      </w:r>
    </w:p>
    <w:p>
      <w:pPr>
        <w:pStyle w:val="3"/>
        <w:pageBreakBefore w:val="0"/>
        <w:widowControl w:val="0"/>
        <w:kinsoku/>
        <w:wordWrap/>
        <w:overflowPunct/>
        <w:topLinePunct w:val="0"/>
        <w:autoSpaceDE/>
        <w:autoSpaceDN/>
        <w:bidi w:val="0"/>
        <w:spacing w:line="360" w:lineRule="auto"/>
        <w:jc w:val="center"/>
        <w:textAlignment w:val="auto"/>
        <w:rPr>
          <w:rFonts w:hint="default" w:ascii="宋体" w:hAnsi="宋体" w:eastAsia="宋体" w:cs="宋体"/>
          <w:color w:val="000000" w:themeColor="text1"/>
          <w:szCs w:val="24"/>
          <w14:textFill>
            <w14:solidFill>
              <w14:schemeClr w14:val="tx1"/>
            </w14:solidFill>
          </w14:textFill>
        </w:rPr>
      </w:pPr>
      <w:r>
        <w:rPr>
          <w:color w:val="000000" w:themeColor="text1"/>
          <w14:textFill>
            <w14:solidFill>
              <w14:schemeClr w14:val="tx1"/>
            </w14:solidFill>
          </w14:textFill>
        </w:rPr>
        <w:t>体育社团活动促进学生核心素养发展</w:t>
      </w:r>
    </w:p>
    <w:p>
      <w:pPr>
        <w:pageBreakBefore w:val="0"/>
        <w:widowControl w:val="0"/>
        <w:kinsoku/>
        <w:wordWrap/>
        <w:overflowPunct/>
        <w:topLinePunct w:val="0"/>
        <w:autoSpaceDE/>
        <w:autoSpaceDN/>
        <w:bidi w:val="0"/>
        <w:spacing w:line="360" w:lineRule="auto"/>
        <w:ind w:firstLine="480" w:firstLineChars="200"/>
        <w:jc w:val="center"/>
        <w:textAlignment w:val="auto"/>
        <w:rPr>
          <w:rFonts w:hint="eastAsia" w:asciiTheme="minorEastAsia" w:hAnsiTheme="minorEastAsia" w:eastAsiaTheme="minorEastAsia" w:cstheme="minorBidi"/>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4"/>
          <w:lang w:val="en-US" w:eastAsia="zh-CN" w:bidi="ar-SA"/>
          <w14:textFill>
            <w14:solidFill>
              <w14:schemeClr w14:val="tx1"/>
            </w14:solidFill>
          </w14:textFill>
        </w:rPr>
        <w:t>郭丽  裘红英</w:t>
      </w:r>
    </w:p>
    <w:p>
      <w:pPr>
        <w:pageBreakBefore w:val="0"/>
        <w:widowControl w:val="0"/>
        <w:kinsoku/>
        <w:wordWrap/>
        <w:overflowPunct/>
        <w:topLinePunct w:val="0"/>
        <w:autoSpaceDE/>
        <w:autoSpaceDN/>
        <w:bidi w:val="0"/>
        <w:adjustRightInd w:val="0"/>
        <w:snapToGrid w:val="0"/>
        <w:spacing w:line="360" w:lineRule="auto"/>
        <w:ind w:firstLine="480" w:firstLineChars="200"/>
        <w:jc w:val="center"/>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（苏州高新区长江小学校，江苏 苏州 215000）</w:t>
      </w:r>
    </w:p>
    <w:p>
      <w:pPr>
        <w:pStyle w:val="4"/>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b/>
          <w:color w:val="000000" w:themeColor="text1"/>
          <w:sz w:val="24"/>
          <w:szCs w:val="24"/>
          <w14:textFill>
            <w14:solidFill>
              <w14:schemeClr w14:val="tx1"/>
            </w14:solidFill>
          </w14:textFill>
        </w:rPr>
        <w:t>【摘 要】:</w:t>
      </w:r>
      <w:r>
        <w:rPr>
          <w:rFonts w:hint="eastAsia" w:asciiTheme="minorEastAsia" w:hAnsiTheme="minorEastAsia"/>
          <w:color w:val="000000" w:themeColor="text1"/>
          <w:sz w:val="24"/>
          <w:szCs w:val="24"/>
          <w14:textFill>
            <w14:solidFill>
              <w14:schemeClr w14:val="tx1"/>
            </w14:solidFill>
          </w14:textFill>
        </w:rPr>
        <w:t>小学体育社团活动是小学体育课堂教学的一种拓展和延伸，对小学生体育特长的发展和个性的形成具有十分重要的作用。同时，小学体育社团活动也为学生的体育特长的发展以及个性的完善提供了一个广阔的平台，尤其对于培养学生的团队意识和合作精神具有着十分重要的意义。同时，小学体育社团在丰富学生的知识、提高学生人际交往能力、促进学生全面发展方面有着积极的推动作用。体育社团活动和多种多样的体育竞赛活动，也有助于学生形成锻炼习惯，为学生提高整体素质打下良好的基础，以此来提升学生的核心素养。</w:t>
      </w:r>
    </w:p>
    <w:p>
      <w:pPr>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b/>
          <w:color w:val="000000" w:themeColor="text1"/>
          <w:sz w:val="24"/>
          <w:szCs w:val="24"/>
          <w14:textFill>
            <w14:solidFill>
              <w14:schemeClr w14:val="tx1"/>
            </w14:solidFill>
          </w14:textFill>
        </w:rPr>
        <w:t>【关键词】</w:t>
      </w:r>
      <w:r>
        <w:rPr>
          <w:rFonts w:hint="eastAsia" w:asciiTheme="minorEastAsia" w:hAnsiTheme="minorEastAsia"/>
          <w:color w:val="000000" w:themeColor="text1"/>
          <w:sz w:val="24"/>
          <w:szCs w:val="24"/>
          <w14:textFill>
            <w14:solidFill>
              <w14:schemeClr w14:val="tx1"/>
            </w14:solidFill>
          </w14:textFill>
        </w:rPr>
        <w:t xml:space="preserve">社团活动    </w:t>
      </w:r>
      <w:r>
        <w:rPr>
          <w:rFonts w:hint="eastAsia" w:cs="Times New Roman" w:asciiTheme="minorEastAsia" w:hAnsiTheme="minorEastAsia"/>
          <w:color w:val="000000" w:themeColor="text1"/>
          <w:sz w:val="24"/>
          <w:szCs w:val="24"/>
          <w14:textFill>
            <w14:solidFill>
              <w14:schemeClr w14:val="tx1"/>
            </w14:solidFill>
          </w14:textFill>
        </w:rPr>
        <w:t>体育</w:t>
      </w:r>
      <w:r>
        <w:rPr>
          <w:rFonts w:hint="eastAsia" w:asciiTheme="minorEastAsia" w:hAnsiTheme="minorEastAsia"/>
          <w:color w:val="000000" w:themeColor="text1"/>
          <w:sz w:val="24"/>
          <w:szCs w:val="24"/>
          <w14:textFill>
            <w14:solidFill>
              <w14:schemeClr w14:val="tx1"/>
            </w14:solidFill>
          </w14:textFill>
        </w:rPr>
        <w:t xml:space="preserve">核心素养   </w:t>
      </w:r>
      <w:r>
        <w:rPr>
          <w:rFonts w:hint="eastAsia" w:asciiTheme="minorEastAsia" w:hAnsiTheme="minorEastAsia"/>
          <w:color w:val="000000" w:themeColor="text1"/>
          <w:sz w:val="24"/>
          <w:szCs w:val="24"/>
          <w:lang w:eastAsia="zh-CN"/>
          <w14:textFill>
            <w14:solidFill>
              <w14:schemeClr w14:val="tx1"/>
            </w14:solidFill>
          </w14:textFill>
        </w:rPr>
        <w:t>促进</w:t>
      </w:r>
    </w:p>
    <w:p>
      <w:pPr>
        <w:pStyle w:val="4"/>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一、前言</w:t>
      </w:r>
    </w:p>
    <w:p>
      <w:pPr>
        <w:pStyle w:val="4"/>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小学阶段是学生接受学校义务教育的开始阶段，开展阳光体育活动，更是使无数小学生从教室走向体育</w:t>
      </w:r>
      <w:r>
        <w:rPr>
          <w:rFonts w:asciiTheme="minorEastAsia" w:hAnsiTheme="minorEastAsia"/>
          <w:color w:val="000000" w:themeColor="text1"/>
          <w:sz w:val="24"/>
          <w:szCs w:val="24"/>
          <w14:textFill>
            <w14:solidFill>
              <w14:schemeClr w14:val="tx1"/>
            </w14:solidFill>
          </w14:textFill>
        </w:rPr>
        <w:t>馆</w:t>
      </w:r>
      <w:r>
        <w:rPr>
          <w:rFonts w:hint="eastAsia" w:asciiTheme="minorEastAsia" w:hAnsiTheme="minorEastAsia"/>
          <w:color w:val="000000" w:themeColor="text1"/>
          <w:sz w:val="24"/>
          <w:szCs w:val="24"/>
          <w14:textFill>
            <w14:solidFill>
              <w14:schemeClr w14:val="tx1"/>
            </w14:solidFill>
          </w14:textFill>
        </w:rPr>
        <w:t>，走向操场，走向大自然。学生们则可以积极参加各种体育锻炼，在“健康、运动、阳光、未来”的口号中，各种体育社团如雨后春笋般破土而出，茁壮发展，</w:t>
      </w:r>
      <w:r>
        <w:rPr>
          <w:rFonts w:hint="eastAsia" w:asciiTheme="minorEastAsia" w:hAnsiTheme="minorEastAsia"/>
          <w:color w:val="000000" w:themeColor="text1"/>
          <w:sz w:val="24"/>
          <w:szCs w:val="24"/>
          <w:lang w:val="en-US" w:eastAsia="zh-CN"/>
          <w14:textFill>
            <w14:solidFill>
              <w14:schemeClr w14:val="tx1"/>
            </w14:solidFill>
          </w14:textFill>
        </w:rPr>
        <w:t>这很大程度上</w:t>
      </w:r>
      <w:r>
        <w:rPr>
          <w:rFonts w:hint="eastAsia" w:asciiTheme="minorEastAsia" w:hAnsiTheme="minorEastAsia"/>
          <w:color w:val="000000" w:themeColor="text1"/>
          <w:sz w:val="24"/>
          <w:szCs w:val="24"/>
          <w14:textFill>
            <w14:solidFill>
              <w14:schemeClr w14:val="tx1"/>
            </w14:solidFill>
          </w14:textFill>
        </w:rPr>
        <w:t>丰富了学校的体育建设</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学生通过体育社团实践活动主动去获得，切实有效地提高学生体育核心素养。在现代素质教育的大背景下，学校教育走学科和社团相融合的道路是大势所趋，以此来培养学生的六大核心素养，让每一位学生成为适应社会和对社会有用的人。本文在借鉴前人及同行研究成果的基础上，重点论述基于社团活动</w:t>
      </w:r>
      <w:r>
        <w:rPr>
          <w:rFonts w:asciiTheme="minorEastAsia" w:hAnsiTheme="minorEastAsia"/>
          <w:color w:val="000000" w:themeColor="text1"/>
          <w:sz w:val="24"/>
          <w:szCs w:val="24"/>
          <w14:textFill>
            <w14:solidFill>
              <w14:schemeClr w14:val="tx1"/>
            </w14:solidFill>
          </w14:textFill>
        </w:rPr>
        <w:t>促进</w:t>
      </w:r>
      <w:r>
        <w:rPr>
          <w:rFonts w:hint="eastAsia" w:asciiTheme="minorEastAsia" w:hAnsiTheme="minorEastAsia"/>
          <w:color w:val="000000" w:themeColor="text1"/>
          <w:sz w:val="24"/>
          <w:szCs w:val="24"/>
          <w14:textFill>
            <w14:solidFill>
              <w14:schemeClr w14:val="tx1"/>
            </w14:solidFill>
          </w14:textFill>
        </w:rPr>
        <w:t>培养小学生体育核心素养</w:t>
      </w:r>
      <w:r>
        <w:rPr>
          <w:rFonts w:asciiTheme="minorEastAsia" w:hAnsiTheme="minorEastAsia"/>
          <w:color w:val="000000" w:themeColor="text1"/>
          <w:sz w:val="24"/>
          <w:szCs w:val="24"/>
          <w14:textFill>
            <w14:solidFill>
              <w14:schemeClr w14:val="tx1"/>
            </w14:solidFill>
          </w14:textFill>
        </w:rPr>
        <w:t>。</w:t>
      </w:r>
    </w:p>
    <w:p>
      <w:pPr>
        <w:pStyle w:val="4"/>
        <w:pageBreakBefore w:val="0"/>
        <w:widowControl w:val="0"/>
        <w:kinsoku/>
        <w:wordWrap/>
        <w:overflowPunct/>
        <w:topLinePunct w:val="0"/>
        <w:autoSpaceDE/>
        <w:autoSpaceDN/>
        <w:bidi w:val="0"/>
        <w:adjustRightInd w:val="0"/>
        <w:snapToGrid w:val="0"/>
        <w:spacing w:line="360" w:lineRule="auto"/>
        <w:ind w:left="472"/>
        <w:textAlignment w:val="auto"/>
        <w:rPr>
          <w:rFonts w:hint="default" w:asciiTheme="minorEastAsia" w:hAnsiTheme="minorEastAsia" w:eastAsiaTheme="minorEastAsia"/>
          <w:b/>
          <w:bCs/>
          <w:color w:val="000000" w:themeColor="text1"/>
          <w:sz w:val="24"/>
          <w:szCs w:val="24"/>
          <w:lang w:val="en-US" w:eastAsia="zh-CN"/>
          <w14:textFill>
            <w14:solidFill>
              <w14:schemeClr w14:val="tx1"/>
            </w14:solidFill>
          </w14:textFill>
        </w:rPr>
      </w:pPr>
      <w:r>
        <w:rPr>
          <w:rFonts w:hint="eastAsia" w:asciiTheme="minorEastAsia" w:hAnsiTheme="minorEastAsia"/>
          <w:b/>
          <w:bCs/>
          <w:color w:val="000000" w:themeColor="text1"/>
          <w:sz w:val="24"/>
          <w:szCs w:val="24"/>
          <w:lang w:val="en-US" w:eastAsia="zh-CN"/>
          <w14:textFill>
            <w14:solidFill>
              <w14:schemeClr w14:val="tx1"/>
            </w14:solidFill>
          </w14:textFill>
        </w:rPr>
        <w:t>二、厘清体育</w:t>
      </w:r>
      <w:r>
        <w:rPr>
          <w:rFonts w:hint="eastAsia" w:asciiTheme="minorEastAsia" w:hAnsiTheme="minorEastAsia"/>
          <w:b/>
          <w:bCs/>
          <w:color w:val="000000" w:themeColor="text1"/>
          <w:sz w:val="24"/>
          <w:szCs w:val="24"/>
          <w14:textFill>
            <w14:solidFill>
              <w14:schemeClr w14:val="tx1"/>
            </w14:solidFill>
          </w14:textFill>
        </w:rPr>
        <w:t>社团活动与体育核心素养的</w:t>
      </w:r>
      <w:r>
        <w:rPr>
          <w:rFonts w:hint="eastAsia" w:asciiTheme="minorEastAsia" w:hAnsiTheme="minorEastAsia"/>
          <w:b/>
          <w:bCs/>
          <w:color w:val="000000" w:themeColor="text1"/>
          <w:sz w:val="24"/>
          <w:szCs w:val="24"/>
          <w:lang w:val="en-US" w:eastAsia="zh-CN"/>
          <w14:textFill>
            <w14:solidFill>
              <w14:schemeClr w14:val="tx1"/>
            </w14:solidFill>
          </w14:textFill>
        </w:rPr>
        <w:t>概念</w:t>
      </w:r>
    </w:p>
    <w:p>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小学体育社团是在学校体育课程外，根据小学生自己的兴趣爱好和身体素养聚集到一起，共同学习、共同训练、共同交流的学生社团，其本质是素质教育的延伸，是学生发展特长的第二课堂。在社团活动过程中发展小学生对运动的认知，对健身实践的把握和对社会的适应力。学校的常见的体育社团有田径社、冬季三项社、篮球社、足球社等，在时代的发展下，也有一些新兴的体育运动社团，如棒球社、轮滑社、无线电测向社等，还有一些益智的社团，更是培养小学生意志品质的好场所，如象棋社、围棋社、桥牌社等。通过这些体育社团活动，学生的文化底蕴慢慢得到了积淀，科学精神也随之逐渐形成，在学习生活中渐渐养成了有担当，敢拼搏的意志品质，社团活动是课堂体育的有效补充，是发展学生素养的第二课堂。</w:t>
      </w:r>
    </w:p>
    <w:p>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体育核心素养主要由运动技能、健康行为和体育品德三个维度构成，它集中反映了体育与健康这门学科的独特品质和关键能力。小学是孩子接受教育的初期阶段，现阶段的教育重点不是让学生掌握多少理论知识，而是通过科学、合理的教育方法帮助学生养成良好的生活习惯、学习习惯，培养学生身心健康的全面发展。通过体育运动的开展，可以增强学生身体素质，促进学生动手能力与实践能力的发展。此外，在体育运动的过程中，可以增加学生沟通能力与团队协作能力，让学生拥有集体荣誉感以及强烈的竞争精神，帮助学生从小养成良好的人生观、价值观。</w:t>
      </w:r>
    </w:p>
    <w:p>
      <w:pPr>
        <w:pStyle w:val="4"/>
        <w:pageBreakBefore w:val="0"/>
        <w:widowControl w:val="0"/>
        <w:kinsoku/>
        <w:wordWrap/>
        <w:overflowPunct/>
        <w:topLinePunct w:val="0"/>
        <w:autoSpaceDE/>
        <w:autoSpaceDN/>
        <w:bidi w:val="0"/>
        <w:adjustRightInd w:val="0"/>
        <w:snapToGrid w:val="0"/>
        <w:spacing w:line="360" w:lineRule="auto"/>
        <w:ind w:firstLine="472" w:firstLineChars="196"/>
        <w:textAlignment w:val="auto"/>
        <w:rPr>
          <w:rFonts w:hint="default" w:asciiTheme="minorEastAsia" w:hAnsiTheme="minorEastAsia" w:eastAsiaTheme="minorEastAsia"/>
          <w:b/>
          <w:bCs/>
          <w:color w:val="000000" w:themeColor="text1"/>
          <w:sz w:val="24"/>
          <w:szCs w:val="24"/>
          <w:lang w:val="en-US" w:eastAsia="zh-CN"/>
          <w14:textFill>
            <w14:solidFill>
              <w14:schemeClr w14:val="tx1"/>
            </w14:solidFill>
          </w14:textFill>
        </w:rPr>
      </w:pPr>
      <w:r>
        <w:rPr>
          <w:rFonts w:hint="eastAsia" w:asciiTheme="minorEastAsia" w:hAnsiTheme="minorEastAsia"/>
          <w:b/>
          <w:bCs/>
          <w:color w:val="000000" w:themeColor="text1"/>
          <w:sz w:val="24"/>
          <w:szCs w:val="24"/>
          <w:lang w:val="en-US" w:eastAsia="zh-CN"/>
          <w14:textFill>
            <w14:solidFill>
              <w14:schemeClr w14:val="tx1"/>
            </w14:solidFill>
          </w14:textFill>
        </w:rPr>
        <w:t>三</w:t>
      </w:r>
      <w:r>
        <w:rPr>
          <w:rFonts w:hint="eastAsia" w:asciiTheme="minorEastAsia" w:hAnsiTheme="minorEastAsia"/>
          <w:b/>
          <w:bCs/>
          <w:color w:val="000000" w:themeColor="text1"/>
          <w:sz w:val="24"/>
          <w:szCs w:val="24"/>
          <w14:textFill>
            <w14:solidFill>
              <w14:schemeClr w14:val="tx1"/>
            </w14:solidFill>
          </w14:textFill>
        </w:rPr>
        <w:t>、</w:t>
      </w:r>
      <w:r>
        <w:rPr>
          <w:rFonts w:hint="default" w:asciiTheme="minorEastAsia" w:hAnsiTheme="minorEastAsia"/>
          <w:b/>
          <w:bCs/>
          <w:color w:val="000000" w:themeColor="text1"/>
          <w:sz w:val="24"/>
          <w:szCs w:val="24"/>
          <w14:textFill>
            <w14:solidFill>
              <w14:schemeClr w14:val="tx1"/>
            </w14:solidFill>
          </w14:textFill>
        </w:rPr>
        <w:t>开展</w:t>
      </w:r>
      <w:r>
        <w:rPr>
          <w:rFonts w:hint="eastAsia" w:asciiTheme="minorEastAsia" w:hAnsiTheme="minorEastAsia"/>
          <w:b/>
          <w:bCs/>
          <w:color w:val="000000" w:themeColor="text1"/>
          <w:sz w:val="24"/>
          <w:szCs w:val="24"/>
          <w:lang w:val="en-US" w:eastAsia="zh-CN"/>
          <w14:textFill>
            <w14:solidFill>
              <w14:schemeClr w14:val="tx1"/>
            </w14:solidFill>
          </w14:textFill>
        </w:rPr>
        <w:t>专项</w:t>
      </w:r>
      <w:r>
        <w:rPr>
          <w:rFonts w:hint="eastAsia" w:asciiTheme="minorEastAsia" w:hAnsiTheme="minorEastAsia"/>
          <w:b/>
          <w:bCs/>
          <w:color w:val="000000" w:themeColor="text1"/>
          <w:sz w:val="24"/>
          <w:szCs w:val="24"/>
          <w14:textFill>
            <w14:solidFill>
              <w14:schemeClr w14:val="tx1"/>
            </w14:solidFill>
          </w14:textFill>
        </w:rPr>
        <w:t>社团活动</w:t>
      </w:r>
      <w:r>
        <w:rPr>
          <w:rFonts w:hint="default" w:asciiTheme="minorEastAsia" w:hAnsiTheme="minorEastAsia"/>
          <w:b/>
          <w:bCs/>
          <w:color w:val="000000" w:themeColor="text1"/>
          <w:sz w:val="24"/>
          <w:szCs w:val="24"/>
          <w14:textFill>
            <w14:solidFill>
              <w14:schemeClr w14:val="tx1"/>
            </w14:solidFill>
          </w14:textFill>
        </w:rPr>
        <w:t>，</w:t>
      </w:r>
      <w:r>
        <w:rPr>
          <w:rFonts w:hint="eastAsia" w:asciiTheme="minorEastAsia" w:hAnsiTheme="minorEastAsia"/>
          <w:b/>
          <w:bCs/>
          <w:color w:val="000000" w:themeColor="text1"/>
          <w:sz w:val="24"/>
          <w:szCs w:val="24"/>
          <w:lang w:val="en-US" w:eastAsia="zh-CN"/>
          <w14:textFill>
            <w14:solidFill>
              <w14:schemeClr w14:val="tx1"/>
            </w14:solidFill>
          </w14:textFill>
        </w:rPr>
        <w:t>学生形成核心素养</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小学阶段是学生性格形成的关键时期，以多种方式提升学生的核心素养对于其良好性格的形成具有着十分重要的影响。随着现代教育理念的不断完善，义务教育阶段急需解决的教育问题是“如何让学生得到全面的发展”，这是关系到我国今后教育事业发展的重中之重。良好的性格在学生以后的的人生成长道路上则尤其十分重要，而小学阶段开展社团活动，可以让学生在活动的同时健全人格、提升审美情趣、强化竞争意识、加强社会责任感，这对于青少年这一代的成长有着非常重要的意义。此外，学校开展社团活动还能够提高学生的思维能力。体育运动不仅仅是重复性的体能训练，更多的是竞技比赛，而想要赢取比赛的胜利，依靠体能的优势并不是取得胜利的关键因素，还需要学生具备较强的心理素质和敏捷的思维能力，在比赛的过程中还应根据实际情况随机应变，最终才能取得比赛的胜利。</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如</w:t>
      </w:r>
      <w:r>
        <w:rPr>
          <w:rFonts w:hint="eastAsia" w:asciiTheme="minorEastAsia" w:hAnsiTheme="minorEastAsia"/>
          <w:color w:val="000000" w:themeColor="text1"/>
          <w:sz w:val="24"/>
          <w:szCs w:val="24"/>
          <w:lang w:eastAsia="zh-CN"/>
          <w14:textFill>
            <w14:solidFill>
              <w14:schemeClr w14:val="tx1"/>
            </w14:solidFill>
          </w14:textFill>
        </w:rPr>
        <w:t>长小</w:t>
      </w:r>
      <w:r>
        <w:rPr>
          <w:rFonts w:hint="eastAsia" w:asciiTheme="minorEastAsia" w:hAnsiTheme="minorEastAsia"/>
          <w:color w:val="000000" w:themeColor="text1"/>
          <w:sz w:val="24"/>
          <w:szCs w:val="24"/>
          <w14:textFill>
            <w14:solidFill>
              <w14:schemeClr w14:val="tx1"/>
            </w14:solidFill>
          </w14:textFill>
        </w:rPr>
        <w:t>田径</w:t>
      </w:r>
      <w:r>
        <w:rPr>
          <w:rFonts w:hint="eastAsia" w:asciiTheme="minorEastAsia" w:hAnsiTheme="minorEastAsia"/>
          <w:color w:val="000000" w:themeColor="text1"/>
          <w:sz w:val="24"/>
          <w:szCs w:val="24"/>
          <w:lang w:eastAsia="zh-CN"/>
          <w14:textFill>
            <w14:solidFill>
              <w14:schemeClr w14:val="tx1"/>
            </w14:solidFill>
          </w14:textFill>
        </w:rPr>
        <w:t>社团</w:t>
      </w:r>
      <w:r>
        <w:rPr>
          <w:rFonts w:hint="eastAsia" w:asciiTheme="minorEastAsia" w:hAnsiTheme="minorEastAsia"/>
          <w:color w:val="000000" w:themeColor="text1"/>
          <w:sz w:val="24"/>
          <w:szCs w:val="24"/>
          <w14:textFill>
            <w14:solidFill>
              <w14:schemeClr w14:val="tx1"/>
            </w14:solidFill>
          </w14:textFill>
        </w:rPr>
        <w:t>的4*100米接力</w:t>
      </w:r>
      <w:r>
        <w:rPr>
          <w:rFonts w:hint="eastAsia" w:asciiTheme="minorEastAsia" w:hAnsiTheme="minorEastAsia"/>
          <w:color w:val="000000" w:themeColor="text1"/>
          <w:sz w:val="24"/>
          <w:szCs w:val="24"/>
          <w:lang w:eastAsia="zh-CN"/>
          <w14:textFill>
            <w14:solidFill>
              <w14:schemeClr w14:val="tx1"/>
            </w14:solidFill>
          </w14:textFill>
        </w:rPr>
        <w:t>活动中</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eastAsia="zh-CN"/>
          <w14:textFill>
            <w14:solidFill>
              <w14:schemeClr w14:val="tx1"/>
            </w14:solidFill>
          </w14:textFill>
        </w:rPr>
        <w:t>教师</w:t>
      </w:r>
      <w:r>
        <w:rPr>
          <w:rFonts w:hint="eastAsia" w:asciiTheme="minorEastAsia" w:hAnsiTheme="minorEastAsia"/>
          <w:color w:val="000000" w:themeColor="text1"/>
          <w:sz w:val="24"/>
          <w:szCs w:val="24"/>
          <w14:textFill>
            <w14:solidFill>
              <w14:schemeClr w14:val="tx1"/>
            </w14:solidFill>
          </w14:textFill>
        </w:rPr>
        <w:t>不仅需要</w:t>
      </w:r>
      <w:r>
        <w:rPr>
          <w:rFonts w:hint="eastAsia" w:asciiTheme="minorEastAsia" w:hAnsiTheme="minorEastAsia"/>
          <w:color w:val="000000" w:themeColor="text1"/>
          <w:sz w:val="24"/>
          <w:szCs w:val="24"/>
          <w:lang w:eastAsia="zh-CN"/>
          <w14:textFill>
            <w14:solidFill>
              <w14:schemeClr w14:val="tx1"/>
            </w14:solidFill>
          </w14:textFill>
        </w:rPr>
        <w:t>考虑社团</w:t>
      </w:r>
      <w:r>
        <w:rPr>
          <w:rFonts w:hint="eastAsia" w:asciiTheme="minorEastAsia" w:hAnsiTheme="minorEastAsia"/>
          <w:color w:val="000000" w:themeColor="text1"/>
          <w:sz w:val="24"/>
          <w:szCs w:val="24"/>
          <w14:textFill>
            <w14:solidFill>
              <w14:schemeClr w14:val="tx1"/>
            </w14:solidFill>
          </w14:textFill>
        </w:rPr>
        <w:t>每个运动员自身的爆发力，更</w:t>
      </w:r>
      <w:r>
        <w:rPr>
          <w:rFonts w:hint="eastAsia" w:asciiTheme="minorEastAsia" w:hAnsiTheme="minorEastAsia"/>
          <w:color w:val="000000" w:themeColor="text1"/>
          <w:sz w:val="24"/>
          <w:szCs w:val="24"/>
          <w:lang w:eastAsia="zh-CN"/>
          <w14:textFill>
            <w14:solidFill>
              <w14:schemeClr w14:val="tx1"/>
            </w14:solidFill>
          </w14:textFill>
        </w:rPr>
        <w:t>要考虑社团</w:t>
      </w:r>
      <w:r>
        <w:rPr>
          <w:rFonts w:hint="eastAsia" w:asciiTheme="minorEastAsia" w:hAnsiTheme="minorEastAsia"/>
          <w:color w:val="000000" w:themeColor="text1"/>
          <w:sz w:val="24"/>
          <w:szCs w:val="24"/>
          <w14:textFill>
            <w14:solidFill>
              <w14:schemeClr w14:val="tx1"/>
            </w14:solidFill>
          </w14:textFill>
        </w:rPr>
        <w:t>运动员之间的协调配合，以及在</w:t>
      </w:r>
      <w:r>
        <w:rPr>
          <w:rFonts w:hint="eastAsia" w:asciiTheme="minorEastAsia" w:hAnsiTheme="minorEastAsia"/>
          <w:color w:val="000000" w:themeColor="text1"/>
          <w:sz w:val="24"/>
          <w:szCs w:val="24"/>
          <w:lang w:eastAsia="zh-CN"/>
          <w14:textFill>
            <w14:solidFill>
              <w14:schemeClr w14:val="tx1"/>
            </w14:solidFill>
          </w14:textFill>
        </w:rPr>
        <w:t>以往练习</w:t>
      </w:r>
      <w:r>
        <w:rPr>
          <w:rFonts w:hint="eastAsia" w:asciiTheme="minorEastAsia" w:hAnsiTheme="minorEastAsia"/>
          <w:color w:val="000000" w:themeColor="text1"/>
          <w:sz w:val="24"/>
          <w:szCs w:val="24"/>
          <w14:textFill>
            <w14:solidFill>
              <w14:schemeClr w14:val="tx1"/>
            </w14:solidFill>
          </w14:textFill>
        </w:rPr>
        <w:t>过程中的抗压水平。而且还要根据</w:t>
      </w:r>
      <w:r>
        <w:rPr>
          <w:rFonts w:hint="eastAsia" w:asciiTheme="minorEastAsia" w:hAnsiTheme="minorEastAsia"/>
          <w:color w:val="000000" w:themeColor="text1"/>
          <w:sz w:val="24"/>
          <w:szCs w:val="24"/>
          <w:lang w:eastAsia="zh-CN"/>
          <w14:textFill>
            <w14:solidFill>
              <w14:schemeClr w14:val="tx1"/>
            </w14:solidFill>
          </w14:textFill>
        </w:rPr>
        <w:t>社团</w:t>
      </w:r>
      <w:r>
        <w:rPr>
          <w:rFonts w:hint="eastAsia" w:asciiTheme="minorEastAsia" w:hAnsiTheme="minorEastAsia"/>
          <w:color w:val="000000" w:themeColor="text1"/>
          <w:sz w:val="24"/>
          <w:szCs w:val="24"/>
          <w14:textFill>
            <w14:solidFill>
              <w14:schemeClr w14:val="tx1"/>
            </w14:solidFill>
          </w14:textFill>
        </w:rPr>
        <w:t>运动员的特点安排好每一</w:t>
      </w:r>
      <w:r>
        <w:rPr>
          <w:rFonts w:hint="eastAsia" w:asciiTheme="minorEastAsia" w:hAnsiTheme="minorEastAsia"/>
          <w:color w:val="000000" w:themeColor="text1"/>
          <w:sz w:val="24"/>
          <w:szCs w:val="24"/>
          <w:lang w:eastAsia="zh-CN"/>
          <w14:textFill>
            <w14:solidFill>
              <w14:schemeClr w14:val="tx1"/>
            </w14:solidFill>
          </w14:textFill>
        </w:rPr>
        <w:t>棒</w:t>
      </w:r>
      <w:r>
        <w:rPr>
          <w:rFonts w:hint="eastAsia" w:asciiTheme="minorEastAsia" w:hAnsiTheme="minorEastAsia"/>
          <w:color w:val="000000" w:themeColor="text1"/>
          <w:sz w:val="24"/>
          <w:szCs w:val="24"/>
          <w14:textFill>
            <w14:solidFill>
              <w14:schemeClr w14:val="tx1"/>
            </w14:solidFill>
          </w14:textFill>
        </w:rPr>
        <w:t>，达到团队最佳竞技水平，一般要求第一棒</w:t>
      </w:r>
      <w:r>
        <w:rPr>
          <w:rFonts w:hint="eastAsia" w:asciiTheme="minorEastAsia" w:hAnsiTheme="minorEastAsia"/>
          <w:color w:val="000000" w:themeColor="text1"/>
          <w:sz w:val="24"/>
          <w:szCs w:val="24"/>
          <w:lang w:eastAsia="zh-CN"/>
          <w14:textFill>
            <w14:solidFill>
              <w14:schemeClr w14:val="tx1"/>
            </w14:solidFill>
          </w14:textFill>
        </w:rPr>
        <w:t>社团</w:t>
      </w:r>
      <w:r>
        <w:rPr>
          <w:rFonts w:hint="eastAsia" w:asciiTheme="minorEastAsia" w:hAnsiTheme="minorEastAsia"/>
          <w:color w:val="000000" w:themeColor="text1"/>
          <w:sz w:val="24"/>
          <w:szCs w:val="24"/>
          <w14:textFill>
            <w14:solidFill>
              <w14:schemeClr w14:val="tx1"/>
            </w14:solidFill>
          </w14:textFill>
        </w:rPr>
        <w:t>运动员起跑技术好，能够有很强的爆发力，在起跑过程中有好的表现；第二棒速度要快，耐力要好，能保持优势；第三棒的弯道技术要突出，要有稳定的心里素质；最后一棒的</w:t>
      </w:r>
      <w:r>
        <w:rPr>
          <w:rFonts w:hint="eastAsia" w:asciiTheme="minorEastAsia" w:hAnsiTheme="minorEastAsia"/>
          <w:color w:val="000000" w:themeColor="text1"/>
          <w:sz w:val="24"/>
          <w:szCs w:val="24"/>
          <w:lang w:eastAsia="zh-CN"/>
          <w14:textFill>
            <w14:solidFill>
              <w14:schemeClr w14:val="tx1"/>
            </w14:solidFill>
          </w14:textFill>
        </w:rPr>
        <w:t>社团</w:t>
      </w:r>
      <w:r>
        <w:rPr>
          <w:rFonts w:hint="eastAsia" w:asciiTheme="minorEastAsia" w:hAnsiTheme="minorEastAsia"/>
          <w:color w:val="000000" w:themeColor="text1"/>
          <w:sz w:val="24"/>
          <w:szCs w:val="24"/>
          <w14:textFill>
            <w14:solidFill>
              <w14:schemeClr w14:val="tx1"/>
            </w14:solidFill>
          </w14:textFill>
        </w:rPr>
        <w:t>运动员需要有超强的冲刺能力和勇争冠军的心理素质</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不管哪一棒的</w:t>
      </w:r>
      <w:r>
        <w:rPr>
          <w:rFonts w:hint="eastAsia" w:asciiTheme="minorEastAsia" w:hAnsiTheme="minorEastAsia"/>
          <w:color w:val="000000" w:themeColor="text1"/>
          <w:sz w:val="24"/>
          <w:szCs w:val="24"/>
          <w:lang w:eastAsia="zh-CN"/>
          <w14:textFill>
            <w14:solidFill>
              <w14:schemeClr w14:val="tx1"/>
            </w14:solidFill>
          </w14:textFill>
        </w:rPr>
        <w:t>社团</w:t>
      </w:r>
      <w:r>
        <w:rPr>
          <w:rFonts w:hint="eastAsia" w:asciiTheme="minorEastAsia" w:hAnsiTheme="minorEastAsia"/>
          <w:color w:val="000000" w:themeColor="text1"/>
          <w:sz w:val="24"/>
          <w:szCs w:val="24"/>
          <w14:textFill>
            <w14:solidFill>
              <w14:schemeClr w14:val="tx1"/>
            </w14:solidFill>
          </w14:textFill>
        </w:rPr>
        <w:t>运动员，交接棒的配合都需要在田径社团活动中反复训练，这是</w:t>
      </w:r>
      <w:r>
        <w:rPr>
          <w:rFonts w:hint="eastAsia" w:asciiTheme="minorEastAsia" w:hAnsiTheme="minorEastAsia"/>
          <w:color w:val="000000" w:themeColor="text1"/>
          <w:sz w:val="24"/>
          <w:szCs w:val="24"/>
          <w:lang w:eastAsia="zh-CN"/>
          <w14:textFill>
            <w14:solidFill>
              <w14:schemeClr w14:val="tx1"/>
            </w14:solidFill>
          </w14:textFill>
        </w:rPr>
        <w:t>日常</w:t>
      </w:r>
      <w:r>
        <w:rPr>
          <w:rFonts w:hint="eastAsia" w:asciiTheme="minorEastAsia" w:hAnsiTheme="minorEastAsia"/>
          <w:color w:val="000000" w:themeColor="text1"/>
          <w:sz w:val="24"/>
          <w:szCs w:val="24"/>
          <w14:textFill>
            <w14:solidFill>
              <w14:schemeClr w14:val="tx1"/>
            </w14:solidFill>
          </w14:textFill>
        </w:rPr>
        <w:t>体育课上无法达到的效果。</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体育课的教学对象是全体学生，只能发现学生有体育方面的爱好、特长的体育运动苗子。社团活动更是有针对性地进行专业训练，在提高</w:t>
      </w:r>
      <w:r>
        <w:rPr>
          <w:rFonts w:hint="eastAsia" w:asciiTheme="minorEastAsia" w:hAnsiTheme="minorEastAsia"/>
          <w:color w:val="000000" w:themeColor="text1"/>
          <w:sz w:val="24"/>
          <w:szCs w:val="24"/>
          <w:lang w:eastAsia="zh-CN"/>
          <w14:textFill>
            <w14:solidFill>
              <w14:schemeClr w14:val="tx1"/>
            </w14:solidFill>
          </w14:textFill>
        </w:rPr>
        <w:t>社团</w:t>
      </w:r>
      <w:r>
        <w:rPr>
          <w:rFonts w:hint="eastAsia" w:asciiTheme="minorEastAsia" w:hAnsiTheme="minorEastAsia"/>
          <w:color w:val="000000" w:themeColor="text1"/>
          <w:sz w:val="24"/>
          <w:szCs w:val="24"/>
          <w14:textFill>
            <w14:solidFill>
              <w14:schemeClr w14:val="tx1"/>
            </w14:solidFill>
          </w14:textFill>
        </w:rPr>
        <w:t>运动员竞技水平的同时，还培养学生理性思维、逻辑推理、勇于探究等能力，塑造学生的良好品格，全面提升学生的</w:t>
      </w:r>
      <w:r>
        <w:rPr>
          <w:rFonts w:hint="eastAsia" w:asciiTheme="minorEastAsia" w:hAnsiTheme="minorEastAsia"/>
          <w:color w:val="000000" w:themeColor="text1"/>
          <w:sz w:val="24"/>
          <w:szCs w:val="24"/>
          <w:lang w:eastAsia="zh-CN"/>
          <w14:textFill>
            <w14:solidFill>
              <w14:schemeClr w14:val="tx1"/>
            </w14:solidFill>
          </w14:textFill>
        </w:rPr>
        <w:t>体育精神，运动实践等</w:t>
      </w:r>
      <w:r>
        <w:rPr>
          <w:rFonts w:hint="eastAsia" w:asciiTheme="minorEastAsia" w:hAnsiTheme="minorEastAsia"/>
          <w:color w:val="000000" w:themeColor="text1"/>
          <w:sz w:val="24"/>
          <w:szCs w:val="24"/>
          <w14:textFill>
            <w14:solidFill>
              <w14:schemeClr w14:val="tx1"/>
            </w14:solidFill>
          </w14:textFill>
        </w:rPr>
        <w:t>体育核心素养。</w:t>
      </w:r>
    </w:p>
    <w:p>
      <w:pPr>
        <w:pageBreakBefore w:val="0"/>
        <w:widowControl w:val="0"/>
        <w:kinsoku/>
        <w:wordWrap/>
        <w:overflowPunct/>
        <w:topLinePunct w:val="0"/>
        <w:autoSpaceDE/>
        <w:autoSpaceDN/>
        <w:bidi w:val="0"/>
        <w:spacing w:line="360" w:lineRule="auto"/>
        <w:ind w:firstLine="482" w:firstLineChars="200"/>
        <w:jc w:val="left"/>
        <w:textAlignment w:val="auto"/>
        <w:rPr>
          <w:rFonts w:hint="default" w:asciiTheme="minorEastAsia" w:hAnsiTheme="minorEastAsia" w:eastAsiaTheme="minorEastAsia"/>
          <w:b/>
          <w:bCs/>
          <w:color w:val="000000" w:themeColor="text1"/>
          <w:sz w:val="24"/>
          <w:szCs w:val="24"/>
          <w:lang w:val="en-US" w:eastAsia="zh-CN"/>
          <w14:textFill>
            <w14:solidFill>
              <w14:schemeClr w14:val="tx1"/>
            </w14:solidFill>
          </w14:textFill>
        </w:rPr>
      </w:pPr>
      <w:r>
        <w:rPr>
          <w:rFonts w:hint="eastAsia" w:asciiTheme="minorEastAsia" w:hAnsiTheme="minorEastAsia"/>
          <w:b/>
          <w:bCs/>
          <w:color w:val="000000" w:themeColor="text1"/>
          <w:sz w:val="24"/>
          <w:szCs w:val="24"/>
          <w:lang w:val="en-US" w:eastAsia="zh-CN"/>
          <w14:textFill>
            <w14:solidFill>
              <w14:schemeClr w14:val="tx1"/>
            </w14:solidFill>
          </w14:textFill>
        </w:rPr>
        <w:t>四</w:t>
      </w:r>
      <w:r>
        <w:rPr>
          <w:rFonts w:hint="eastAsia" w:asciiTheme="minorEastAsia" w:hAnsiTheme="minorEastAsia"/>
          <w:b/>
          <w:bCs/>
          <w:color w:val="000000" w:themeColor="text1"/>
          <w:sz w:val="24"/>
          <w:szCs w:val="24"/>
          <w14:textFill>
            <w14:solidFill>
              <w14:schemeClr w14:val="tx1"/>
            </w14:solidFill>
          </w14:textFill>
        </w:rPr>
        <w:t>、优化社团</w:t>
      </w:r>
      <w:r>
        <w:rPr>
          <w:rFonts w:hint="eastAsia" w:asciiTheme="minorEastAsia" w:hAnsiTheme="minorEastAsia"/>
          <w:b/>
          <w:bCs/>
          <w:color w:val="000000" w:themeColor="text1"/>
          <w:sz w:val="24"/>
          <w:szCs w:val="24"/>
          <w:lang w:val="en-US" w:eastAsia="zh-CN"/>
          <w14:textFill>
            <w14:solidFill>
              <w14:schemeClr w14:val="tx1"/>
            </w14:solidFill>
          </w14:textFill>
        </w:rPr>
        <w:t>活动</w:t>
      </w:r>
      <w:r>
        <w:rPr>
          <w:rFonts w:hint="eastAsia" w:asciiTheme="minorEastAsia" w:hAnsiTheme="minorEastAsia"/>
          <w:b/>
          <w:bCs/>
          <w:color w:val="000000" w:themeColor="text1"/>
          <w:sz w:val="24"/>
          <w:szCs w:val="24"/>
          <w14:textFill>
            <w14:solidFill>
              <w14:schemeClr w14:val="tx1"/>
            </w14:solidFill>
          </w14:textFill>
        </w:rPr>
        <w:t>模式，</w:t>
      </w:r>
      <w:r>
        <w:rPr>
          <w:rFonts w:hint="eastAsia" w:asciiTheme="minorEastAsia" w:hAnsiTheme="minorEastAsia"/>
          <w:b/>
          <w:bCs/>
          <w:color w:val="000000" w:themeColor="text1"/>
          <w:sz w:val="24"/>
          <w:szCs w:val="24"/>
          <w:lang w:val="en-US" w:eastAsia="zh-CN"/>
          <w14:textFill>
            <w14:solidFill>
              <w14:schemeClr w14:val="tx1"/>
            </w14:solidFill>
          </w14:textFill>
        </w:rPr>
        <w:t>学生加深核心素养</w:t>
      </w:r>
    </w:p>
    <w:p>
      <w:pPr>
        <w:pageBreakBefore w:val="0"/>
        <w:widowControl w:val="0"/>
        <w:kinsoku/>
        <w:wordWrap/>
        <w:overflowPunct/>
        <w:topLinePunct w:val="0"/>
        <w:autoSpaceDE/>
        <w:autoSpaceDN/>
        <w:bidi w:val="0"/>
        <w:spacing w:line="360" w:lineRule="auto"/>
        <w:ind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通过对苏州高新区长江小学社团活动开展情况进行调查发现，虽然本校社团的种类丰富，但是社团组织、结构还存在众多不足之处，因此，应该针对存在的问题进行优化，完善社团教案。发挥社团提升学生核心素养的时间价值。</w:t>
      </w:r>
    </w:p>
    <w:p>
      <w:pPr>
        <w:pageBreakBefore w:val="0"/>
        <w:widowControl w:val="0"/>
        <w:numPr>
          <w:ilvl w:val="0"/>
          <w:numId w:val="1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确立开展社团活动目标。学校社团的设立是以培养学生核心素养为主要目标，因此，学校社团活动的也应该以拓展学生知识面，提升学生身体素质为主，最大限度的让学生能够通过社团活动提升综合素养。</w:t>
      </w:r>
    </w:p>
    <w:p>
      <w:pPr>
        <w:pageBreakBefore w:val="0"/>
        <w:widowControl w:val="0"/>
        <w:numPr>
          <w:ilvl w:val="0"/>
          <w:numId w:val="10"/>
        </w:numPr>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明确社团活动的组织形式，社团活动区别于传统课堂教学，不但打破了学生活动场所的局限性，也不会对学生有任何硬性的要求，因此社团还是以学生自愿加入为主、教师推荐为辅的组织形式，即学生通过学习和了解自己感兴趣的体育项目，优化知识结构，提高核心素养。</w:t>
      </w:r>
    </w:p>
    <w:p>
      <w:pPr>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第三，学校在开展社团活动的过程中，还要注重活动形式的层次性，即学生由于年龄和身体素质水平的差异性，熟练掌握一项体育运动的时间也会存在差异性，这就要求社团教师应该根据学生不同年龄段、不同理解能力进行分层次教学，对于那些基础较好学习能力较强的学生与基础较差学习能力较弱的学生应该分开教学，这样才能更好的体现社团的现代化育人价值。</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在长小冬季三项社团活动“跳绳”开展过程中发现，在小学低段社团建设中，学生根本不懂什么是冬季三项社团活动，很多孩子都是听从家长的意见，以锻炼身体为目的前来参加社团活动，感觉蹦蹦跳跳很好玩，有一定的兴趣，能被吸引住，会跟随老师练习：空手听节奏跳，按节奏空手摇绳跳，单手摇绳跳，双手摇绳跳；到了三年级，根据国家健康体测标准，每分钟跳绳男生不低于31个，女生不低于36个，否则为不及格，一般参加冬季三项社团活动的学生都能很好完成，而且大多数是优秀，不太积极参加社团活动的学生成绩明显不如参加的同学。社团活动中，更加注重学生之间的合作，除了个人单独练习跳绳外，还会增加一些有趣的合作练习，如双人跳绳，花样创编跳绳等，学生参与社团互动的兴趣明显提高。到了中高段，随着学生运动能力的提高，有学生开始练习双飞，获得成功的喜悦，也有学生很难完成，差距明显，而且每班都开展长绳活动，更是对学生的胆量、灵敏性、团队配合等提出更高的要求，参加社团活动的学生优势明显，往往是班级中的主力军。“8”字长绳更是在社团成员的带领下拓展到每个班，学校大课间时段，可以看到一组组长绳运动在操场上处处开花，足见社团活动成果显著。</w:t>
      </w:r>
    </w:p>
    <w:p>
      <w:pPr>
        <w:pageBreakBefore w:val="0"/>
        <w:widowControl w:val="0"/>
        <w:kinsoku/>
        <w:wordWrap/>
        <w:overflowPunct/>
        <w:topLinePunct w:val="0"/>
        <w:autoSpaceDE/>
        <w:autoSpaceDN/>
        <w:bidi w:val="0"/>
        <w:spacing w:line="360" w:lineRule="auto"/>
        <w:ind w:firstLine="480" w:firstLineChars="200"/>
        <w:jc w:val="left"/>
        <w:textAlignment w:val="auto"/>
        <w:rPr>
          <w:rFonts w:hint="eastAsia" w:asciiTheme="minorEastAsia" w:hAnsiTheme="minorEastAsia"/>
          <w:color w:val="000000" w:themeColor="text1"/>
          <w:sz w:val="24"/>
          <w:szCs w:val="24"/>
          <w:lang w:eastAsia="zh-CN"/>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因此体育优化社团的类型、组织、结构等模式，从根本上体现</w:t>
      </w:r>
      <w:r>
        <w:rPr>
          <w:rFonts w:hint="eastAsia" w:asciiTheme="minorEastAsia" w:hAnsiTheme="minorEastAsia"/>
          <w:color w:val="000000" w:themeColor="text1"/>
          <w:sz w:val="24"/>
          <w:szCs w:val="24"/>
          <w:lang w:val="en-US" w:eastAsia="zh-CN"/>
          <w14:textFill>
            <w14:solidFill>
              <w14:schemeClr w14:val="tx1"/>
            </w14:solidFill>
          </w14:textFill>
        </w:rPr>
        <w:t>了</w:t>
      </w:r>
      <w:r>
        <w:rPr>
          <w:rFonts w:hint="eastAsia" w:asciiTheme="minorEastAsia" w:hAnsiTheme="minorEastAsia"/>
          <w:color w:val="000000" w:themeColor="text1"/>
          <w:sz w:val="24"/>
          <w:szCs w:val="24"/>
          <w14:textFill>
            <w14:solidFill>
              <w14:schemeClr w14:val="tx1"/>
            </w14:solidFill>
          </w14:textFill>
        </w:rPr>
        <w:t>体育育人的本质，加深了学生核心素养的发展</w:t>
      </w:r>
      <w:r>
        <w:rPr>
          <w:rFonts w:hint="eastAsia" w:asciiTheme="minorEastAsia" w:hAnsiTheme="minorEastAsia"/>
          <w:color w:val="000000" w:themeColor="text1"/>
          <w:sz w:val="24"/>
          <w:szCs w:val="24"/>
          <w:lang w:eastAsia="zh-CN"/>
          <w14:textFill>
            <w14:solidFill>
              <w14:schemeClr w14:val="tx1"/>
            </w14:solidFill>
          </w14:textFill>
        </w:rPr>
        <w:t>。</w:t>
      </w:r>
    </w:p>
    <w:p>
      <w:pPr>
        <w:pageBreakBefore w:val="0"/>
        <w:widowControl w:val="0"/>
        <w:kinsoku/>
        <w:wordWrap/>
        <w:overflowPunct/>
        <w:topLinePunct w:val="0"/>
        <w:autoSpaceDE/>
        <w:autoSpaceDN/>
        <w:bidi w:val="0"/>
        <w:spacing w:line="360" w:lineRule="auto"/>
        <w:ind w:firstLine="482"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lang w:val="en-US" w:eastAsia="zh-CN"/>
          <w14:textFill>
            <w14:solidFill>
              <w14:schemeClr w14:val="tx1"/>
            </w14:solidFill>
          </w14:textFill>
        </w:rPr>
        <w:t>五</w:t>
      </w:r>
      <w:r>
        <w:rPr>
          <w:rFonts w:hint="eastAsia" w:asciiTheme="minorEastAsia" w:hAnsiTheme="minorEastAsia"/>
          <w:b/>
          <w:bCs/>
          <w:color w:val="000000" w:themeColor="text1"/>
          <w:sz w:val="24"/>
          <w:szCs w:val="24"/>
          <w14:textFill>
            <w14:solidFill>
              <w14:schemeClr w14:val="tx1"/>
            </w14:solidFill>
          </w14:textFill>
        </w:rPr>
        <w:t>、</w:t>
      </w:r>
      <w:r>
        <w:rPr>
          <w:rFonts w:hint="default" w:asciiTheme="minorEastAsia" w:hAnsiTheme="minorEastAsia"/>
          <w:b/>
          <w:bCs/>
          <w:color w:val="000000" w:themeColor="text1"/>
          <w:sz w:val="24"/>
          <w:szCs w:val="24"/>
          <w14:textFill>
            <w14:solidFill>
              <w14:schemeClr w14:val="tx1"/>
            </w14:solidFill>
          </w14:textFill>
        </w:rPr>
        <w:t>坚持长效</w:t>
      </w:r>
      <w:r>
        <w:rPr>
          <w:rFonts w:hint="eastAsia" w:asciiTheme="minorEastAsia" w:hAnsiTheme="minorEastAsia"/>
          <w:b/>
          <w:bCs/>
          <w:color w:val="000000" w:themeColor="text1"/>
          <w:sz w:val="24"/>
          <w:szCs w:val="24"/>
          <w14:textFill>
            <w14:solidFill>
              <w14:schemeClr w14:val="tx1"/>
            </w14:solidFill>
          </w14:textFill>
        </w:rPr>
        <w:t>社团活动，学生</w:t>
      </w:r>
      <w:r>
        <w:rPr>
          <w:rFonts w:hint="eastAsia" w:asciiTheme="minorEastAsia" w:hAnsiTheme="minorEastAsia"/>
          <w:b/>
          <w:bCs/>
          <w:color w:val="000000" w:themeColor="text1"/>
          <w:sz w:val="24"/>
          <w:szCs w:val="24"/>
          <w:lang w:val="en-US" w:eastAsia="zh-CN"/>
          <w14:textFill>
            <w14:solidFill>
              <w14:schemeClr w14:val="tx1"/>
            </w14:solidFill>
          </w14:textFill>
        </w:rPr>
        <w:t>提升</w:t>
      </w:r>
      <w:r>
        <w:rPr>
          <w:rFonts w:hint="eastAsia" w:asciiTheme="minorEastAsia" w:hAnsiTheme="minorEastAsia"/>
          <w:b/>
          <w:bCs/>
          <w:color w:val="000000" w:themeColor="text1"/>
          <w:sz w:val="24"/>
          <w:szCs w:val="24"/>
          <w14:textFill>
            <w14:solidFill>
              <w14:schemeClr w14:val="tx1"/>
            </w14:solidFill>
          </w14:textFill>
        </w:rPr>
        <w:t>核心素养</w:t>
      </w:r>
    </w:p>
    <w:p>
      <w:pPr>
        <w:pageBreakBefore w:val="0"/>
        <w:widowControl w:val="0"/>
        <w:kinsoku/>
        <w:wordWrap/>
        <w:overflowPunct/>
        <w:topLinePunct w:val="0"/>
        <w:autoSpaceDE/>
        <w:autoSpaceDN/>
        <w:bidi w:val="0"/>
        <w:spacing w:line="360" w:lineRule="auto"/>
        <w:ind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小学阶段体育学科在培养学生运动情感、运动习惯、运动健康知识等方面起到了非常关键的作用，这些具有体育学科特点的核心素养，可以通过学生</w:t>
      </w:r>
      <w:r>
        <w:rPr>
          <w:rFonts w:hint="eastAsia" w:asciiTheme="minorEastAsia" w:hAnsiTheme="minorEastAsia"/>
          <w:color w:val="000000" w:themeColor="text1"/>
          <w:sz w:val="24"/>
          <w:szCs w:val="24"/>
          <w:lang w:val="en-US" w:eastAsia="zh-CN"/>
          <w14:textFill>
            <w14:solidFill>
              <w14:schemeClr w14:val="tx1"/>
            </w14:solidFill>
          </w14:textFill>
        </w:rPr>
        <w:t>在课堂上</w:t>
      </w:r>
      <w:r>
        <w:rPr>
          <w:rFonts w:hint="eastAsia" w:asciiTheme="minorEastAsia" w:hAnsiTheme="minorEastAsia"/>
          <w:color w:val="000000" w:themeColor="text1"/>
          <w:sz w:val="24"/>
          <w:szCs w:val="24"/>
          <w14:textFill>
            <w14:solidFill>
              <w14:schemeClr w14:val="tx1"/>
            </w14:solidFill>
          </w14:textFill>
        </w:rPr>
        <w:t>对体育项目的不断熟悉和掌握从而逐渐形成。随着</w:t>
      </w:r>
      <w:r>
        <w:rPr>
          <w:rFonts w:hint="eastAsia" w:asciiTheme="minorEastAsia" w:hAnsiTheme="minorEastAsia"/>
          <w:color w:val="000000" w:themeColor="text1"/>
          <w:sz w:val="24"/>
          <w:szCs w:val="24"/>
          <w:lang w:val="en-US" w:eastAsia="zh-CN"/>
          <w14:textFill>
            <w14:solidFill>
              <w14:schemeClr w14:val="tx1"/>
            </w14:solidFill>
          </w14:textFill>
        </w:rPr>
        <w:t>新课程改革的不断进行，学校体育</w:t>
      </w:r>
      <w:r>
        <w:rPr>
          <w:rFonts w:hint="eastAsia" w:asciiTheme="minorEastAsia" w:hAnsiTheme="minorEastAsia"/>
          <w:color w:val="000000" w:themeColor="text1"/>
          <w:sz w:val="24"/>
          <w:szCs w:val="24"/>
          <w14:textFill>
            <w14:solidFill>
              <w14:schemeClr w14:val="tx1"/>
            </w14:solidFill>
          </w14:textFill>
        </w:rPr>
        <w:t>社团活动也更加强调学生的参与</w:t>
      </w:r>
      <w:r>
        <w:rPr>
          <w:rFonts w:hint="eastAsia" w:asciiTheme="minorEastAsia" w:hAnsiTheme="minorEastAsia"/>
          <w:color w:val="000000" w:themeColor="text1"/>
          <w:sz w:val="24"/>
          <w:szCs w:val="24"/>
          <w:lang w:val="en-US" w:eastAsia="zh-CN"/>
          <w14:textFill>
            <w14:solidFill>
              <w14:schemeClr w14:val="tx1"/>
            </w14:solidFill>
          </w14:textFill>
        </w:rPr>
        <w:t>性</w:t>
      </w:r>
      <w:r>
        <w:rPr>
          <w:rFonts w:hint="eastAsia" w:asciiTheme="minorEastAsia" w:hAnsiTheme="minorEastAsia"/>
          <w:color w:val="000000" w:themeColor="text1"/>
          <w:sz w:val="24"/>
          <w:szCs w:val="24"/>
          <w14:textFill>
            <w14:solidFill>
              <w14:schemeClr w14:val="tx1"/>
            </w14:solidFill>
          </w14:textFill>
        </w:rPr>
        <w:t>和自主性，即打破传统教学模式的壁垒，将传授体育知识与开展丰富多彩的课外活动有机结合，鼓励学生进行自主实践和自主探究，教师“教会”，学生“勤练”，组织“常赛”，通过社团“常赛”</w:t>
      </w:r>
    </w:p>
    <w:p>
      <w:pPr>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为学生发掘自身特长创造平台，同时培养学生在活动中运动技能、意志，习惯等全面发展。长小的篮球社在小皮球社的基础上发展起来的。学生在幼儿园中会经常进行拍皮球练习，有一定的拍排球能力，进入小学一年级，组建小皮球社，让学生进行系统的基础运球训练：单手身前拍球，单手身侧拍球，双手交换拍球等，让学生能够熟练地控制小皮球，增加控球能力。随着年龄的增长，能力的提高，训练要求也随之提高：运球，传球，持球突破，防守等个人能力的训练，同学之间的竞争、配合都渗透在平时的社团活动中。到小学高年段，投篮能力的提高，小篮球赛提上议事日程，以赛促练，是学生乐于接受的活动形式。</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除了平时正常的社团活动外，篮球社还经常组织班级、校际联谊赛等，常赛，以赛促练。观看篮球赛，现场观摩学习，参观相关主题展览等活动也开展的有声有色。丰富多彩的活动，不仅让小运动员掌握篮球运动的技巧，增长篮球相关知识，增强身心健康，还有利于培养团队精神文化建设，强化小运动员的意志。</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值得注意的是，由于小学生认知能力的局限性，对待很多新事物存在差异性，因此学校社团教师应该在社团开展活动期间，采用多种方式对学生进行正确的引导，在把握整体的前提下指出学生在某些方面的不足，使学生能够及时纠正不良运动习惯，总结经验教训，不断完善自我，提升体育核心素养。</w:t>
      </w:r>
    </w:p>
    <w:p>
      <w:pPr>
        <w:pageBreakBefore w:val="0"/>
        <w:widowControl w:val="0"/>
        <w:numPr>
          <w:ilvl w:val="0"/>
          <w:numId w:val="11"/>
        </w:numPr>
        <w:kinsoku/>
        <w:wordWrap/>
        <w:overflowPunct/>
        <w:topLinePunct w:val="0"/>
        <w:autoSpaceDE/>
        <w:autoSpaceDN/>
        <w:bidi w:val="0"/>
        <w:spacing w:line="360" w:lineRule="auto"/>
        <w:ind w:firstLine="482" w:firstLineChars="200"/>
        <w:jc w:val="left"/>
        <w:textAlignment w:val="auto"/>
        <w:rPr>
          <w:rFonts w:hint="eastAsia" w:asciiTheme="minorEastAsia" w:hAnsiTheme="minorEastAsia"/>
          <w:b/>
          <w:bCs/>
          <w:color w:val="000000" w:themeColor="text1"/>
          <w:sz w:val="24"/>
          <w:szCs w:val="24"/>
          <w:lang w:val="en-US" w:eastAsia="zh-CN"/>
          <w14:textFill>
            <w14:solidFill>
              <w14:schemeClr w14:val="tx1"/>
            </w14:solidFill>
          </w14:textFill>
        </w:rPr>
      </w:pPr>
      <w:r>
        <w:rPr>
          <w:rFonts w:hint="eastAsia" w:asciiTheme="minorEastAsia" w:hAnsiTheme="minorEastAsia"/>
          <w:b/>
          <w:bCs/>
          <w:color w:val="000000" w:themeColor="text1"/>
          <w:sz w:val="24"/>
          <w:szCs w:val="24"/>
          <w:lang w:val="en-US" w:eastAsia="zh-CN"/>
          <w14:textFill>
            <w14:solidFill>
              <w14:schemeClr w14:val="tx1"/>
            </w14:solidFill>
          </w14:textFill>
        </w:rPr>
        <w:t>打造精品社团活动，学生核心素养常态化</w:t>
      </w:r>
    </w:p>
    <w:p>
      <w:pPr>
        <w:pageBreakBefore w:val="0"/>
        <w:widowControl w:val="0"/>
        <w:numPr>
          <w:ilvl w:val="0"/>
          <w:numId w:val="0"/>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为打造学校精品社团，</w:t>
      </w:r>
      <w:r>
        <w:rPr>
          <w:rFonts w:hint="eastAsia" w:asciiTheme="minorEastAsia" w:hAnsiTheme="minorEastAsia"/>
          <w:color w:val="000000" w:themeColor="text1"/>
          <w:sz w:val="24"/>
          <w:szCs w:val="24"/>
          <w14:textFill>
            <w14:solidFill>
              <w14:schemeClr w14:val="tx1"/>
            </w14:solidFill>
          </w14:textFill>
        </w:rPr>
        <w:t>学校在开展</w:t>
      </w:r>
      <w:r>
        <w:rPr>
          <w:rFonts w:hint="eastAsia" w:asciiTheme="minorEastAsia" w:hAnsiTheme="minorEastAsia"/>
          <w:color w:val="000000" w:themeColor="text1"/>
          <w:sz w:val="24"/>
          <w:szCs w:val="24"/>
          <w:lang w:val="en-US" w:eastAsia="zh-CN"/>
          <w14:textFill>
            <w14:solidFill>
              <w14:schemeClr w14:val="tx1"/>
            </w14:solidFill>
          </w14:textFill>
        </w:rPr>
        <w:t>体育</w:t>
      </w:r>
      <w:r>
        <w:rPr>
          <w:rFonts w:hint="eastAsia" w:asciiTheme="minorEastAsia" w:hAnsiTheme="minorEastAsia"/>
          <w:color w:val="000000" w:themeColor="text1"/>
          <w:sz w:val="24"/>
          <w:szCs w:val="24"/>
          <w14:textFill>
            <w14:solidFill>
              <w14:schemeClr w14:val="tx1"/>
            </w14:solidFill>
          </w14:textFill>
        </w:rPr>
        <w:t>社团活动之前，</w:t>
      </w:r>
      <w:r>
        <w:rPr>
          <w:rFonts w:hint="eastAsia" w:asciiTheme="minorEastAsia" w:hAnsiTheme="minorEastAsia"/>
          <w:color w:val="000000" w:themeColor="text1"/>
          <w:sz w:val="24"/>
          <w:szCs w:val="24"/>
          <w:lang w:val="en-US" w:eastAsia="zh-CN"/>
          <w14:textFill>
            <w14:solidFill>
              <w14:schemeClr w14:val="tx1"/>
            </w14:solidFill>
          </w14:textFill>
        </w:rPr>
        <w:t>就</w:t>
      </w:r>
      <w:r>
        <w:rPr>
          <w:rFonts w:hint="eastAsia" w:asciiTheme="minorEastAsia" w:hAnsiTheme="minorEastAsia"/>
          <w:color w:val="000000" w:themeColor="text1"/>
          <w:sz w:val="24"/>
          <w:szCs w:val="24"/>
          <w14:textFill>
            <w14:solidFill>
              <w14:schemeClr w14:val="tx1"/>
            </w14:solidFill>
          </w14:textFill>
        </w:rPr>
        <w:t>对</w:t>
      </w:r>
      <w:r>
        <w:rPr>
          <w:rFonts w:hint="eastAsia" w:asciiTheme="minorEastAsia" w:hAnsiTheme="minorEastAsia"/>
          <w:color w:val="000000" w:themeColor="text1"/>
          <w:sz w:val="24"/>
          <w:szCs w:val="24"/>
          <w:lang w:val="en-US" w:eastAsia="zh-CN"/>
          <w14:textFill>
            <w14:solidFill>
              <w14:schemeClr w14:val="tx1"/>
            </w14:solidFill>
          </w14:textFill>
        </w:rPr>
        <w:t>我校</w:t>
      </w:r>
      <w:r>
        <w:rPr>
          <w:rFonts w:hint="eastAsia" w:asciiTheme="minorEastAsia" w:hAnsiTheme="minorEastAsia"/>
          <w:color w:val="000000" w:themeColor="text1"/>
          <w:sz w:val="24"/>
          <w:szCs w:val="24"/>
          <w14:textFill>
            <w14:solidFill>
              <w14:schemeClr w14:val="tx1"/>
            </w14:solidFill>
          </w14:textFill>
        </w:rPr>
        <w:t>学生的体育运动爱好进行相应的调查，对确认开展的体育项目进行可行性分析，同时，</w:t>
      </w:r>
      <w:r>
        <w:rPr>
          <w:rFonts w:hint="eastAsia" w:asciiTheme="minorEastAsia" w:hAnsiTheme="minorEastAsia"/>
          <w:color w:val="000000" w:themeColor="text1"/>
          <w:sz w:val="24"/>
          <w:szCs w:val="24"/>
          <w:lang w:val="en-US" w:eastAsia="zh-CN"/>
          <w14:textFill>
            <w14:solidFill>
              <w14:schemeClr w14:val="tx1"/>
            </w14:solidFill>
          </w14:textFill>
        </w:rPr>
        <w:t>为了</w:t>
      </w:r>
      <w:r>
        <w:rPr>
          <w:rFonts w:hint="eastAsia" w:asciiTheme="minorEastAsia" w:hAnsiTheme="minorEastAsia"/>
          <w:color w:val="000000" w:themeColor="text1"/>
          <w:sz w:val="24"/>
          <w:szCs w:val="24"/>
          <w14:textFill>
            <w14:solidFill>
              <w14:schemeClr w14:val="tx1"/>
            </w14:solidFill>
          </w14:textFill>
        </w:rPr>
        <w:t>突出社团活动特色，确保社团活动开展效果</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学校还集中了解了我校体育在职老师的运动专项，做到专人专项，以此来</w:t>
      </w:r>
      <w:r>
        <w:rPr>
          <w:rFonts w:hint="eastAsia" w:asciiTheme="minorEastAsia" w:hAnsiTheme="minorEastAsia"/>
          <w:color w:val="000000" w:themeColor="text1"/>
          <w:sz w:val="24"/>
          <w:szCs w:val="24"/>
          <w14:textFill>
            <w14:solidFill>
              <w14:schemeClr w14:val="tx1"/>
            </w14:solidFill>
          </w14:textFill>
        </w:rPr>
        <w:t>确保社团活动在</w:t>
      </w:r>
      <w:r>
        <w:rPr>
          <w:rFonts w:hint="eastAsia" w:asciiTheme="minorEastAsia" w:hAnsiTheme="minorEastAsia"/>
          <w:color w:val="000000" w:themeColor="text1"/>
          <w:sz w:val="24"/>
          <w:szCs w:val="24"/>
          <w:lang w:val="en-US" w:eastAsia="zh-CN"/>
          <w14:textFill>
            <w14:solidFill>
              <w14:schemeClr w14:val="tx1"/>
            </w14:solidFill>
          </w14:textFill>
        </w:rPr>
        <w:t>专业指导下</w:t>
      </w:r>
      <w:r>
        <w:rPr>
          <w:rFonts w:hint="eastAsia" w:asciiTheme="minorEastAsia" w:hAnsiTheme="minorEastAsia"/>
          <w:color w:val="000000" w:themeColor="text1"/>
          <w:sz w:val="24"/>
          <w:szCs w:val="24"/>
          <w14:textFill>
            <w14:solidFill>
              <w14:schemeClr w14:val="tx1"/>
            </w14:solidFill>
          </w14:textFill>
        </w:rPr>
        <w:t>的基础上开展活动。学生的体育锻炼动机主要来源于对运动项目的兴趣和对运动项目的学习态度两个方面，因此，学校</w:t>
      </w:r>
      <w:r>
        <w:rPr>
          <w:rFonts w:hint="eastAsia" w:asciiTheme="minorEastAsia" w:hAnsiTheme="minorEastAsia"/>
          <w:color w:val="000000" w:themeColor="text1"/>
          <w:sz w:val="24"/>
          <w:szCs w:val="24"/>
          <w:lang w:val="en-US" w:eastAsia="zh-CN"/>
          <w14:textFill>
            <w14:solidFill>
              <w14:schemeClr w14:val="tx1"/>
            </w14:solidFill>
          </w14:textFill>
        </w:rPr>
        <w:t>还经常组织学校老师就其所负责的体育社团进行宣讲活动</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宣传社团内容，社团文化，以此来使学生有所思考，有所选择。因此，</w:t>
      </w:r>
      <w:r>
        <w:rPr>
          <w:rFonts w:hint="eastAsia" w:asciiTheme="minorEastAsia" w:hAnsiTheme="minorEastAsia"/>
          <w:color w:val="000000" w:themeColor="text1"/>
          <w:sz w:val="24"/>
          <w:szCs w:val="24"/>
          <w14:textFill>
            <w14:solidFill>
              <w14:schemeClr w14:val="tx1"/>
            </w14:solidFill>
          </w14:textFill>
        </w:rPr>
        <w:t>增强学生体育兴趣</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端正</w:t>
      </w:r>
      <w:r>
        <w:rPr>
          <w:rFonts w:hint="eastAsia" w:asciiTheme="minorEastAsia" w:hAnsiTheme="minorEastAsia"/>
          <w:color w:val="000000" w:themeColor="text1"/>
          <w:sz w:val="24"/>
          <w:szCs w:val="24"/>
          <w14:textFill>
            <w14:solidFill>
              <w14:schemeClr w14:val="tx1"/>
            </w14:solidFill>
          </w14:textFill>
        </w:rPr>
        <w:t>学生</w:t>
      </w:r>
      <w:r>
        <w:rPr>
          <w:rFonts w:hint="eastAsia" w:asciiTheme="minorEastAsia" w:hAnsiTheme="minorEastAsia"/>
          <w:color w:val="000000" w:themeColor="text1"/>
          <w:sz w:val="24"/>
          <w:szCs w:val="24"/>
          <w:lang w:val="en-US" w:eastAsia="zh-CN"/>
          <w14:textFill>
            <w14:solidFill>
              <w14:schemeClr w14:val="tx1"/>
            </w14:solidFill>
          </w14:textFill>
        </w:rPr>
        <w:t>学习</w:t>
      </w:r>
      <w:r>
        <w:rPr>
          <w:rFonts w:hint="eastAsia" w:asciiTheme="minorEastAsia" w:hAnsiTheme="minorEastAsia"/>
          <w:color w:val="000000" w:themeColor="text1"/>
          <w:sz w:val="24"/>
          <w:szCs w:val="24"/>
          <w14:textFill>
            <w14:solidFill>
              <w14:schemeClr w14:val="tx1"/>
            </w14:solidFill>
          </w14:textFill>
        </w:rPr>
        <w:t>体育运动态度</w:t>
      </w:r>
      <w:r>
        <w:rPr>
          <w:rFonts w:hint="eastAsia" w:asciiTheme="minorEastAsia" w:hAnsiTheme="minorEastAsia"/>
          <w:color w:val="000000" w:themeColor="text1"/>
          <w:sz w:val="24"/>
          <w:szCs w:val="24"/>
          <w:lang w:val="en-US" w:eastAsia="zh-CN"/>
          <w14:textFill>
            <w14:solidFill>
              <w14:schemeClr w14:val="tx1"/>
            </w14:solidFill>
          </w14:textFill>
        </w:rPr>
        <w:t>也成为了精品体育社团中不可或缺的重要一环</w:t>
      </w:r>
      <w:r>
        <w:rPr>
          <w:rFonts w:hint="eastAsia" w:asciiTheme="minorEastAsia" w:hAnsiTheme="minorEastAsia"/>
          <w:color w:val="000000" w:themeColor="text1"/>
          <w:sz w:val="24"/>
          <w:szCs w:val="24"/>
          <w14:textFill>
            <w14:solidFill>
              <w14:schemeClr w14:val="tx1"/>
            </w14:solidFill>
          </w14:textFill>
        </w:rPr>
        <w:t>。</w:t>
      </w:r>
    </w:p>
    <w:p>
      <w:pPr>
        <w:pageBreakBefore w:val="0"/>
        <w:widowControl w:val="0"/>
        <w:numPr>
          <w:ilvl w:val="0"/>
          <w:numId w:val="12"/>
        </w:numPr>
        <w:kinsoku/>
        <w:wordWrap/>
        <w:overflowPunct/>
        <w:topLinePunct w:val="0"/>
        <w:autoSpaceDE/>
        <w:autoSpaceDN/>
        <w:bidi w:val="0"/>
        <w:spacing w:line="360" w:lineRule="auto"/>
        <w:ind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学校</w:t>
      </w:r>
      <w:r>
        <w:rPr>
          <w:rFonts w:hint="eastAsia" w:asciiTheme="minorEastAsia" w:hAnsiTheme="minorEastAsia"/>
          <w:color w:val="000000" w:themeColor="text1"/>
          <w:sz w:val="24"/>
          <w:szCs w:val="24"/>
          <w:lang w:val="en-US" w:eastAsia="zh-CN"/>
          <w14:textFill>
            <w14:solidFill>
              <w14:schemeClr w14:val="tx1"/>
            </w14:solidFill>
          </w14:textFill>
        </w:rPr>
        <w:t>在</w:t>
      </w:r>
      <w:r>
        <w:rPr>
          <w:rFonts w:hint="eastAsia" w:asciiTheme="minorEastAsia" w:hAnsiTheme="minorEastAsia"/>
          <w:color w:val="000000" w:themeColor="text1"/>
          <w:sz w:val="24"/>
          <w:szCs w:val="24"/>
          <w14:textFill>
            <w14:solidFill>
              <w14:schemeClr w14:val="tx1"/>
            </w14:solidFill>
          </w14:textFill>
        </w:rPr>
        <w:t>开展社团活动的过程中，</w:t>
      </w:r>
      <w:r>
        <w:rPr>
          <w:rFonts w:hint="eastAsia" w:asciiTheme="minorEastAsia" w:hAnsiTheme="minorEastAsia"/>
          <w:color w:val="000000" w:themeColor="text1"/>
          <w:sz w:val="24"/>
          <w:szCs w:val="24"/>
          <w:lang w:val="en-US" w:eastAsia="zh-CN"/>
          <w14:textFill>
            <w14:solidFill>
              <w14:schemeClr w14:val="tx1"/>
            </w14:solidFill>
          </w14:textFill>
        </w:rPr>
        <w:t>要求</w:t>
      </w:r>
      <w:r>
        <w:rPr>
          <w:rFonts w:hint="eastAsia" w:asciiTheme="minorEastAsia" w:hAnsiTheme="minorEastAsia"/>
          <w:color w:val="000000" w:themeColor="text1"/>
          <w:sz w:val="24"/>
          <w:szCs w:val="24"/>
          <w14:textFill>
            <w14:solidFill>
              <w14:schemeClr w14:val="tx1"/>
            </w14:solidFill>
          </w14:textFill>
        </w:rPr>
        <w:t>指导教师可以采用多种多样的指导方式，激发学生对于运动项目的学习兴趣，使得学生形成自主健身的体育锻炼理念。</w:t>
      </w:r>
    </w:p>
    <w:p>
      <w:pPr>
        <w:pageBreakBefore w:val="0"/>
        <w:widowControl w:val="0"/>
        <w:numPr>
          <w:ilvl w:val="0"/>
          <w:numId w:val="12"/>
        </w:numPr>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体育运动偏向于培养学生坚持不懈、自强不息的体育拼搏精神等核心素养</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学校</w:t>
      </w:r>
      <w:r>
        <w:rPr>
          <w:rFonts w:hint="eastAsia" w:asciiTheme="minorEastAsia" w:hAnsiTheme="minorEastAsia"/>
          <w:color w:val="000000" w:themeColor="text1"/>
          <w:sz w:val="24"/>
          <w:szCs w:val="24"/>
          <w:lang w:val="en-US" w:eastAsia="zh-CN"/>
          <w14:textFill>
            <w14:solidFill>
              <w14:schemeClr w14:val="tx1"/>
            </w14:solidFill>
          </w14:textFill>
        </w:rPr>
        <w:t>则是</w:t>
      </w:r>
      <w:r>
        <w:rPr>
          <w:rFonts w:hint="eastAsia" w:asciiTheme="minorEastAsia" w:hAnsiTheme="minorEastAsia"/>
          <w:color w:val="000000" w:themeColor="text1"/>
          <w:sz w:val="24"/>
          <w:szCs w:val="24"/>
          <w14:textFill>
            <w14:solidFill>
              <w14:schemeClr w14:val="tx1"/>
            </w14:solidFill>
          </w14:textFill>
        </w:rPr>
        <w:t>在充分发挥课堂教学主渠道的作用的基础上，积极推动学校</w:t>
      </w:r>
      <w:r>
        <w:rPr>
          <w:rFonts w:hint="eastAsia" w:asciiTheme="minorEastAsia" w:hAnsiTheme="minorEastAsia"/>
          <w:color w:val="000000" w:themeColor="text1"/>
          <w:sz w:val="24"/>
          <w:szCs w:val="24"/>
          <w:lang w:val="en-US" w:eastAsia="zh-CN"/>
          <w14:textFill>
            <w14:solidFill>
              <w14:schemeClr w14:val="tx1"/>
            </w14:solidFill>
          </w14:textFill>
        </w:rPr>
        <w:t>体育</w:t>
      </w:r>
      <w:r>
        <w:rPr>
          <w:rFonts w:hint="eastAsia" w:asciiTheme="minorEastAsia" w:hAnsiTheme="minorEastAsia"/>
          <w:color w:val="000000" w:themeColor="text1"/>
          <w:sz w:val="24"/>
          <w:szCs w:val="24"/>
          <w14:textFill>
            <w14:solidFill>
              <w14:schemeClr w14:val="tx1"/>
            </w14:solidFill>
          </w14:textFill>
        </w:rPr>
        <w:t>社团工作，鼓励和引导学生社团健康发展，积极营造健康向上的校园文化氛围，为培育学生核心素养营造</w:t>
      </w:r>
      <w:r>
        <w:rPr>
          <w:rFonts w:hint="eastAsia" w:asciiTheme="minorEastAsia" w:hAnsiTheme="minorEastAsia"/>
          <w:color w:val="000000" w:themeColor="text1"/>
          <w:sz w:val="24"/>
          <w:szCs w:val="24"/>
          <w:lang w:val="en-US" w:eastAsia="zh-CN"/>
          <w14:textFill>
            <w14:solidFill>
              <w14:schemeClr w14:val="tx1"/>
            </w14:solidFill>
          </w14:textFill>
        </w:rPr>
        <w:t>了</w:t>
      </w:r>
      <w:r>
        <w:rPr>
          <w:rFonts w:hint="eastAsia" w:asciiTheme="minorEastAsia" w:hAnsiTheme="minorEastAsia"/>
          <w:color w:val="000000" w:themeColor="text1"/>
          <w:sz w:val="24"/>
          <w:szCs w:val="24"/>
          <w14:textFill>
            <w14:solidFill>
              <w14:schemeClr w14:val="tx1"/>
            </w14:solidFill>
          </w14:textFill>
        </w:rPr>
        <w:t>良好的外部环境。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以我校的无线电测向为例，</w:t>
      </w:r>
      <w:r>
        <w:rPr>
          <w:rFonts w:hint="eastAsia" w:asciiTheme="minorEastAsia" w:hAnsiTheme="minorEastAsia"/>
          <w:color w:val="000000" w:themeColor="text1"/>
          <w:sz w:val="24"/>
          <w:szCs w:val="24"/>
          <w14:textFill>
            <w14:solidFill>
              <w14:schemeClr w14:val="tx1"/>
            </w14:solidFill>
          </w14:textFill>
        </w:rPr>
        <w:t>在</w:t>
      </w:r>
      <w:r>
        <w:rPr>
          <w:rFonts w:hint="eastAsia" w:asciiTheme="minorEastAsia" w:hAnsiTheme="minorEastAsia"/>
          <w:color w:val="000000" w:themeColor="text1"/>
          <w:sz w:val="24"/>
          <w:szCs w:val="24"/>
          <w:lang w:val="en-US" w:eastAsia="zh-CN"/>
          <w14:textFill>
            <w14:solidFill>
              <w14:schemeClr w14:val="tx1"/>
            </w14:solidFill>
          </w14:textFill>
        </w:rPr>
        <w:t>社团活动的</w:t>
      </w:r>
      <w:r>
        <w:rPr>
          <w:rFonts w:hint="eastAsia" w:asciiTheme="minorEastAsia" w:hAnsiTheme="minorEastAsia"/>
          <w:color w:val="000000" w:themeColor="text1"/>
          <w:sz w:val="24"/>
          <w:szCs w:val="24"/>
          <w14:textFill>
            <w14:solidFill>
              <w14:schemeClr w14:val="tx1"/>
            </w14:solidFill>
          </w14:textFill>
        </w:rPr>
        <w:t>开展过程中发现，</w:t>
      </w:r>
      <w:r>
        <w:rPr>
          <w:rFonts w:hint="eastAsia" w:asciiTheme="minorEastAsia" w:hAnsiTheme="minorEastAsia"/>
          <w:color w:val="000000" w:themeColor="text1"/>
          <w:sz w:val="24"/>
          <w:szCs w:val="24"/>
          <w:lang w:val="en-US" w:eastAsia="zh-CN"/>
          <w14:textFill>
            <w14:solidFill>
              <w14:schemeClr w14:val="tx1"/>
            </w14:solidFill>
          </w14:textFill>
        </w:rPr>
        <w:t>学生对于这个新兴项目的学习兴趣十分浓厚。我们的专项老师便在学生浓厚兴趣的基础上，为学生普及无线电测向的知识以及要领，以游戏或是其他比较有趣的方式，将学生带进无线电测向这门运动中来。接下来，根据社团文化需要，老师还与学生一起组建了名为“小浪花猎狐室”的活动教室。在教室中，经过老师和学生们的精心布置，既有日常一起进行社团活动时的照片，也有出去进行比赛时留下的一些美好和珍贵的回忆。通过这些布置，既培养了学生良好的体育核心素养和集体荣誉感，鼓励和引导了学生社团的健康发展，同时也为学生核心素养的常态化营造了一个积极健康向上的校园文化氛围。</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总之，校园社团活动在提高小学生体育核心素养方面扮演着重要的角色，学校应该做好统筹规划工作，加强校园文化建设和社团活动之间的联系。开展社团活动是提升学生体育核心素养最为有效的方式之一，丰富多样的社团活动可以陶冶学生的身心，发现自身潜在的体育运动潜能，对学生今后发展体育特长也具有极为重要的意义。</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参考文献：</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[1]潘绍伟.正确实施选项教学提高学科核心素养[J].中国学校体2018.04.</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[2]王丽萍.学校艺术活动及社团活动对学生综合素质提升的探究.时代教育.2018.06.068.</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[3]林永暖，试论利用初中体育社团培养学生核心素养的方法与策略[J].教育观察:2017年20期2吴阳:</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[4]蒋溢兵:利用初中体育社团培养学生核心素养[J]时代教育:2018年02期</w:t>
      </w:r>
    </w:p>
    <w:p>
      <w:pPr>
        <w:pageBreakBefore w:val="0"/>
        <w:widowControl w:val="0"/>
        <w:kinsoku/>
        <w:wordWrap/>
        <w:overflowPunct/>
        <w:topLinePunct w:val="0"/>
        <w:autoSpaceDE/>
        <w:autoSpaceDN/>
        <w:bidi w:val="0"/>
        <w:spacing w:line="360" w:lineRule="auto"/>
        <w:ind w:firstLine="480" w:firstLineChars="200"/>
        <w:jc w:val="left"/>
        <w:textAlignment w:val="auto"/>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[5]蒋溢兵:利用初中体育社团培养学生核心素养[J]时代教育:2018年02期</w:t>
      </w:r>
    </w:p>
    <w:p>
      <w:pPr>
        <w:pageBreakBefore w:val="0"/>
        <w:widowControl w:val="0"/>
        <w:kinsoku/>
        <w:wordWrap/>
        <w:overflowPunct/>
        <w:topLinePunct w:val="0"/>
        <w:autoSpaceDE/>
        <w:autoSpaceDN/>
        <w:bidi w:val="0"/>
        <w:spacing w:line="360" w:lineRule="auto"/>
        <w:jc w:val="both"/>
        <w:textAlignment w:val="auto"/>
        <w:rPr>
          <w:rFonts w:hint="eastAsia"/>
          <w:b/>
          <w:bCs/>
          <w:sz w:val="24"/>
          <w:szCs w:val="32"/>
          <w:lang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pPr>
      <w:r>
        <w:rPr>
          <w:rStyle w:val="10"/>
        </w:rPr>
        <w:t>[</w:t>
      </w:r>
      <w:r>
        <w:rPr>
          <w:rStyle w:val="10"/>
        </w:rPr>
        <w:footnoteRef/>
      </w:r>
      <w:r>
        <w:rPr>
          <w:rStyle w:val="10"/>
        </w:rPr>
        <w:t>]</w:t>
      </w:r>
      <w:r>
        <w:t xml:space="preserve"> </w:t>
      </w:r>
    </w:p>
  </w:footnote>
  <w:footnote w:id="1">
    <w:p>
      <w:pPr>
        <w:pStyle w:val="7"/>
      </w:pPr>
      <w:r>
        <w:rPr>
          <w:rStyle w:val="10"/>
        </w:rPr>
        <w:t>[</w:t>
      </w:r>
      <w:r>
        <w:rPr>
          <w:rStyle w:val="10"/>
        </w:rPr>
        <w:footnoteRef/>
      </w:r>
      <w:r>
        <w:rPr>
          <w:rStyle w:val="10"/>
        </w:rPr>
        <w:t>]</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2A2515"/>
    <w:multiLevelType w:val="singleLevel"/>
    <w:tmpl w:val="8E2A2515"/>
    <w:lvl w:ilvl="0" w:tentative="0">
      <w:start w:val="1"/>
      <w:numFmt w:val="chineseCounting"/>
      <w:suff w:val="nothing"/>
      <w:lvlText w:val="（%1）"/>
      <w:lvlJc w:val="left"/>
      <w:rPr>
        <w:rFonts w:hint="eastAsia"/>
      </w:rPr>
    </w:lvl>
  </w:abstractNum>
  <w:abstractNum w:abstractNumId="1">
    <w:nsid w:val="BF2F4561"/>
    <w:multiLevelType w:val="singleLevel"/>
    <w:tmpl w:val="BF2F4561"/>
    <w:lvl w:ilvl="0" w:tentative="0">
      <w:start w:val="6"/>
      <w:numFmt w:val="chineseCounting"/>
      <w:suff w:val="nothing"/>
      <w:lvlText w:val="%1、"/>
      <w:lvlJc w:val="left"/>
      <w:rPr>
        <w:rFonts w:hint="eastAsia"/>
      </w:rPr>
    </w:lvl>
  </w:abstractNum>
  <w:abstractNum w:abstractNumId="2">
    <w:nsid w:val="DD4C0E1C"/>
    <w:multiLevelType w:val="singleLevel"/>
    <w:tmpl w:val="DD4C0E1C"/>
    <w:lvl w:ilvl="0" w:tentative="0">
      <w:start w:val="1"/>
      <w:numFmt w:val="chineseCounting"/>
      <w:suff w:val="nothing"/>
      <w:lvlText w:val="（%1）"/>
      <w:lvlJc w:val="left"/>
      <w:rPr>
        <w:rFonts w:hint="eastAsia"/>
      </w:rPr>
    </w:lvl>
  </w:abstractNum>
  <w:abstractNum w:abstractNumId="3">
    <w:nsid w:val="E4F9BE12"/>
    <w:multiLevelType w:val="singleLevel"/>
    <w:tmpl w:val="E4F9BE12"/>
    <w:lvl w:ilvl="0" w:tentative="0">
      <w:start w:val="1"/>
      <w:numFmt w:val="chineseCounting"/>
      <w:suff w:val="nothing"/>
      <w:lvlText w:val="（%1）"/>
      <w:lvlJc w:val="left"/>
      <w:rPr>
        <w:rFonts w:hint="eastAsia"/>
      </w:rPr>
    </w:lvl>
  </w:abstractNum>
  <w:abstractNum w:abstractNumId="4">
    <w:nsid w:val="F1659431"/>
    <w:multiLevelType w:val="singleLevel"/>
    <w:tmpl w:val="F1659431"/>
    <w:lvl w:ilvl="0" w:tentative="0">
      <w:start w:val="1"/>
      <w:numFmt w:val="decimal"/>
      <w:suff w:val="nothing"/>
      <w:lvlText w:val="%1、"/>
      <w:lvlJc w:val="left"/>
    </w:lvl>
  </w:abstractNum>
  <w:abstractNum w:abstractNumId="5">
    <w:nsid w:val="F726D97A"/>
    <w:multiLevelType w:val="singleLevel"/>
    <w:tmpl w:val="F726D97A"/>
    <w:lvl w:ilvl="0" w:tentative="0">
      <w:start w:val="1"/>
      <w:numFmt w:val="chineseCounting"/>
      <w:suff w:val="nothing"/>
      <w:lvlText w:val="第%1，"/>
      <w:lvlJc w:val="left"/>
      <w:rPr>
        <w:rFonts w:hint="eastAsia"/>
      </w:rPr>
    </w:lvl>
  </w:abstractNum>
  <w:abstractNum w:abstractNumId="6">
    <w:nsid w:val="F8FA41D5"/>
    <w:multiLevelType w:val="singleLevel"/>
    <w:tmpl w:val="F8FA41D5"/>
    <w:lvl w:ilvl="0" w:tentative="0">
      <w:start w:val="1"/>
      <w:numFmt w:val="decimal"/>
      <w:suff w:val="nothing"/>
      <w:lvlText w:val="%1、"/>
      <w:lvlJc w:val="left"/>
    </w:lvl>
  </w:abstractNum>
  <w:abstractNum w:abstractNumId="7">
    <w:nsid w:val="FB9AF22E"/>
    <w:multiLevelType w:val="singleLevel"/>
    <w:tmpl w:val="FB9AF22E"/>
    <w:lvl w:ilvl="0" w:tentative="0">
      <w:start w:val="1"/>
      <w:numFmt w:val="chineseCounting"/>
      <w:suff w:val="nothing"/>
      <w:lvlText w:val="%1、"/>
      <w:lvlJc w:val="left"/>
      <w:rPr>
        <w:rFonts w:hint="eastAsia"/>
      </w:rPr>
    </w:lvl>
  </w:abstractNum>
  <w:abstractNum w:abstractNumId="8">
    <w:nsid w:val="4DC96D8C"/>
    <w:multiLevelType w:val="singleLevel"/>
    <w:tmpl w:val="4DC96D8C"/>
    <w:lvl w:ilvl="0" w:tentative="0">
      <w:start w:val="11"/>
      <w:numFmt w:val="decimal"/>
      <w:suff w:val="nothing"/>
      <w:lvlText w:val="%1、"/>
      <w:lvlJc w:val="left"/>
    </w:lvl>
  </w:abstractNum>
  <w:abstractNum w:abstractNumId="9">
    <w:nsid w:val="57701EBE"/>
    <w:multiLevelType w:val="singleLevel"/>
    <w:tmpl w:val="57701EBE"/>
    <w:lvl w:ilvl="0" w:tentative="0">
      <w:start w:val="1"/>
      <w:numFmt w:val="decimal"/>
      <w:lvlText w:val="%1."/>
      <w:lvlJc w:val="left"/>
      <w:pPr>
        <w:tabs>
          <w:tab w:val="left" w:pos="312"/>
        </w:tabs>
      </w:pPr>
    </w:lvl>
  </w:abstractNum>
  <w:abstractNum w:abstractNumId="10">
    <w:nsid w:val="6504D088"/>
    <w:multiLevelType w:val="singleLevel"/>
    <w:tmpl w:val="6504D088"/>
    <w:lvl w:ilvl="0" w:tentative="0">
      <w:start w:val="1"/>
      <w:numFmt w:val="chineseCounting"/>
      <w:suff w:val="nothing"/>
      <w:lvlText w:val="第%1，"/>
      <w:lvlJc w:val="left"/>
      <w:rPr>
        <w:rFonts w:hint="eastAsia"/>
      </w:rPr>
    </w:lvl>
  </w:abstractNum>
  <w:abstractNum w:abstractNumId="11">
    <w:nsid w:val="73669A02"/>
    <w:multiLevelType w:val="singleLevel"/>
    <w:tmpl w:val="73669A02"/>
    <w:lvl w:ilvl="0" w:tentative="0">
      <w:start w:val="8"/>
      <w:numFmt w:val="decimal"/>
      <w:suff w:val="nothing"/>
      <w:lvlText w:val="%1、"/>
      <w:lvlJc w:val="left"/>
    </w:lvl>
  </w:abstractNum>
  <w:num w:numId="1">
    <w:abstractNumId w:val="9"/>
  </w:num>
  <w:num w:numId="2">
    <w:abstractNumId w:val="0"/>
  </w:num>
  <w:num w:numId="3">
    <w:abstractNumId w:val="3"/>
  </w:num>
  <w:num w:numId="4">
    <w:abstractNumId w:val="2"/>
  </w:num>
  <w:num w:numId="5">
    <w:abstractNumId w:val="7"/>
  </w:num>
  <w:num w:numId="6">
    <w:abstractNumId w:val="4"/>
  </w:num>
  <w:num w:numId="7">
    <w:abstractNumId w:val="11"/>
  </w:num>
  <w:num w:numId="8">
    <w:abstractNumId w:val="8"/>
  </w:num>
  <w:num w:numId="9">
    <w:abstractNumId w:val="6"/>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011C2"/>
    <w:rsid w:val="008B5957"/>
    <w:rsid w:val="1F7426F8"/>
    <w:rsid w:val="3E131541"/>
    <w:rsid w:val="5E9011C2"/>
    <w:rsid w:val="78CA5BFD"/>
    <w:rsid w:val="7B9F5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uiPriority w:val="0"/>
    <w:pPr>
      <w:snapToGrid w:val="0"/>
      <w:jc w:val="left"/>
    </w:pPr>
    <w:rPr>
      <w:sz w:val="18"/>
    </w:rPr>
  </w:style>
  <w:style w:type="character" w:styleId="10">
    <w:name w:val="footnote reference"/>
    <w:basedOn w:val="9"/>
    <w:qFormat/>
    <w:uiPriority w:val="0"/>
    <w:rPr>
      <w:vertAlign w:val="superscript"/>
    </w:rPr>
  </w:style>
  <w:style w:type="character" w:customStyle="1" w:styleId="11">
    <w:name w:val="标题 2 Char"/>
    <w:link w:val="3"/>
    <w:uiPriority w:val="0"/>
    <w:rPr>
      <w:rFonts w:ascii="Arial" w:hAnsi="Arial" w:eastAsia="黑体"/>
      <w:b/>
      <w:sz w:val="32"/>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99362\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99362\Desktop\&#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99362\Desktop\&#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99362\Desktop\&#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99362\Desktop\&#26032;&#24314;%20XLSX%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99362\Desktop\&#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99362\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参加体育社团的目的调查</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36</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82.9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40.4</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66.1</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6.9</a:t>
                    </a:r>
                    <a:r>
                      <a:t>%</a:t>
                    </a:r>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XLSX 工作表.xlsx]Sheet1'!$A$1:$A$5</c:f>
              <c:strCache>
                <c:ptCount val="5"/>
                <c:pt idx="0">
                  <c:v>锻炼身体</c:v>
                </c:pt>
                <c:pt idx="1">
                  <c:v>个人兴趣爱好</c:v>
                </c:pt>
                <c:pt idx="2">
                  <c:v>学会一项技能</c:v>
                </c:pt>
                <c:pt idx="3">
                  <c:v>放松自己，减轻压力</c:v>
                </c:pt>
                <c:pt idx="4">
                  <c:v>没有什么目的</c:v>
                </c:pt>
              </c:strCache>
            </c:strRef>
          </c:cat>
          <c:val>
            <c:numRef>
              <c:f>'[新建 XLSX 工作表.xlsx]Sheet1'!$B$1:$B$5</c:f>
              <c:numCache>
                <c:formatCode>General</c:formatCode>
                <c:ptCount val="5"/>
                <c:pt idx="0">
                  <c:v>183</c:v>
                </c:pt>
                <c:pt idx="1">
                  <c:v>421</c:v>
                </c:pt>
                <c:pt idx="2">
                  <c:v>205</c:v>
                </c:pt>
                <c:pt idx="3">
                  <c:v>336</c:v>
                </c:pt>
                <c:pt idx="4">
                  <c:v>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学生喜欢的社团开展方式</a:t>
            </a:r>
          </a:p>
        </c:rich>
      </c:tx>
      <c:layout/>
      <c:overlay val="0"/>
      <c:spPr>
        <a:noFill/>
        <a:ln>
          <a:noFill/>
        </a:ln>
        <a:effectLst/>
      </c:spPr>
    </c:title>
    <c:autoTitleDeleted val="0"/>
    <c:plotArea>
      <c:layout/>
      <c:barChart>
        <c:barDir val="bar"/>
        <c:grouping val="clustered"/>
        <c:varyColors val="0"/>
        <c:ser>
          <c:idx val="0"/>
          <c:order val="0"/>
          <c:spPr>
            <a:solidFill>
              <a:srgbClr val="4F81BD"/>
            </a:solidFill>
            <a:ln>
              <a:noFill/>
            </a:ln>
            <a:effectLst/>
          </c:spPr>
          <c:invertIfNegative val="0"/>
          <c:dLbls>
            <c:delete val="1"/>
          </c:dLbls>
          <c:cat>
            <c:strRef>
              <c:f>'[新建 XLSX 工作表.xlsx]Sheet1'!$A$1:$A$5</c:f>
              <c:strCache>
                <c:ptCount val="5"/>
                <c:pt idx="0">
                  <c:v>授课型</c:v>
                </c:pt>
                <c:pt idx="1">
                  <c:v>实践型</c:v>
                </c:pt>
                <c:pt idx="2">
                  <c:v>表演型</c:v>
                </c:pt>
                <c:pt idx="3">
                  <c:v>比赛型</c:v>
                </c:pt>
                <c:pt idx="4">
                  <c:v>其他</c:v>
                </c:pt>
              </c:strCache>
            </c:strRef>
          </c:cat>
          <c:val>
            <c:numRef>
              <c:f>'[新建 XLSX 工作表.xlsx]Sheet1'!$B$1:$B$5</c:f>
              <c:numCache>
                <c:formatCode>General</c:formatCode>
                <c:ptCount val="5"/>
                <c:pt idx="0">
                  <c:v>69</c:v>
                </c:pt>
                <c:pt idx="1">
                  <c:v>187</c:v>
                </c:pt>
                <c:pt idx="2">
                  <c:v>80</c:v>
                </c:pt>
                <c:pt idx="3">
                  <c:v>169</c:v>
                </c:pt>
                <c:pt idx="4">
                  <c:v>3</c:v>
                </c:pt>
              </c:numCache>
            </c:numRef>
          </c:val>
        </c:ser>
        <c:dLbls>
          <c:showLegendKey val="0"/>
          <c:showVal val="0"/>
          <c:showCatName val="0"/>
          <c:showSerName val="0"/>
          <c:showPercent val="0"/>
          <c:showBubbleSize val="0"/>
        </c:dLbls>
        <c:gapWidth val="182"/>
        <c:overlap val="0"/>
        <c:axId val="315220304"/>
        <c:axId val="506783733"/>
      </c:barChart>
      <c:catAx>
        <c:axId val="315220304"/>
        <c:scaling>
          <c:orientation val="minMax"/>
        </c:scaling>
        <c:delete val="0"/>
        <c:axPos val="l"/>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06783733"/>
        <c:crosses val="autoZero"/>
        <c:auto val="1"/>
        <c:lblAlgn val="ctr"/>
        <c:lblOffset val="100"/>
        <c:noMultiLvlLbl val="0"/>
      </c:catAx>
      <c:valAx>
        <c:axId val="506783733"/>
        <c:scaling>
          <c:orientation val="minMax"/>
        </c:scaling>
        <c:delete val="0"/>
        <c:axPos val="b"/>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1522030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学生参与社团的教学方法调查</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XLSX 工作表.xlsx]Sheet1'!$A$1:$A$4</c:f>
              <c:strCache>
                <c:ptCount val="4"/>
                <c:pt idx="0">
                  <c:v>自主探究</c:v>
                </c:pt>
                <c:pt idx="1">
                  <c:v>教师主导</c:v>
                </c:pt>
                <c:pt idx="2">
                  <c:v>合作探究</c:v>
                </c:pt>
                <c:pt idx="3">
                  <c:v>其他</c:v>
                </c:pt>
              </c:strCache>
            </c:strRef>
          </c:cat>
          <c:val>
            <c:numRef>
              <c:f>'[新建 XLSX 工作表.xlsx]Sheet1'!$B$1:$B$4</c:f>
              <c:numCache>
                <c:formatCode>General</c:formatCode>
                <c:ptCount val="4"/>
                <c:pt idx="0">
                  <c:v>135</c:v>
                </c:pt>
                <c:pt idx="1">
                  <c:v>213</c:v>
                </c:pt>
                <c:pt idx="2">
                  <c:v>160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学生喜欢的社团课教学方法调查</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XLSX 工作表.xlsx]Sheet1'!$A$1:$A$4</c:f>
              <c:strCache>
                <c:ptCount val="4"/>
                <c:pt idx="0">
                  <c:v>自主探究</c:v>
                </c:pt>
                <c:pt idx="1">
                  <c:v>教师主导</c:v>
                </c:pt>
                <c:pt idx="2">
                  <c:v>合作探究</c:v>
                </c:pt>
                <c:pt idx="3">
                  <c:v>其他</c:v>
                </c:pt>
              </c:strCache>
            </c:strRef>
          </c:cat>
          <c:val>
            <c:numRef>
              <c:f>'[新建 XLSX 工作表.xlsx]Sheet1'!$B$1:$B$4</c:f>
              <c:numCache>
                <c:formatCode>General</c:formatCode>
                <c:ptCount val="4"/>
                <c:pt idx="0">
                  <c:v>179</c:v>
                </c:pt>
                <c:pt idx="1">
                  <c:v>45</c:v>
                </c:pt>
                <c:pt idx="2">
                  <c:v>284</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学生在体育社团中的收获调查表</a:t>
            </a: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XLSX 工作表.xlsx]Sheet1'!$A$1:$A$5</c:f>
              <c:strCache>
                <c:ptCount val="5"/>
                <c:pt idx="0">
                  <c:v>认识很多朋友</c:v>
                </c:pt>
                <c:pt idx="1">
                  <c:v>性格更活泼</c:v>
                </c:pt>
                <c:pt idx="2">
                  <c:v>身体和心理素质有所提升</c:v>
                </c:pt>
                <c:pt idx="3">
                  <c:v>学习到一项技能</c:v>
                </c:pt>
                <c:pt idx="4">
                  <c:v>没有收获</c:v>
                </c:pt>
              </c:strCache>
            </c:strRef>
          </c:cat>
          <c:val>
            <c:numRef>
              <c:f>'[新建 XLSX 工作表.xlsx]Sheet1'!$B$1:$B$5</c:f>
              <c:numCache>
                <c:formatCode>General</c:formatCode>
                <c:ptCount val="5"/>
                <c:pt idx="0">
                  <c:v>432</c:v>
                </c:pt>
                <c:pt idx="1">
                  <c:v>403</c:v>
                </c:pt>
                <c:pt idx="2">
                  <c:v>504</c:v>
                </c:pt>
                <c:pt idx="3">
                  <c:v>508</c:v>
                </c:pt>
                <c:pt idx="4">
                  <c:v>3</c:v>
                </c:pt>
              </c:numCache>
            </c:numRef>
          </c:val>
        </c:ser>
        <c:dLbls>
          <c:showLegendKey val="0"/>
          <c:showVal val="1"/>
          <c:showCatName val="0"/>
          <c:showSerName val="0"/>
          <c:showPercent val="0"/>
          <c:showBubbleSize val="0"/>
        </c:dLbls>
        <c:gapWidth val="219"/>
        <c:overlap val="-27"/>
        <c:axId val="826412208"/>
        <c:axId val="845398506"/>
      </c:barChart>
      <c:catAx>
        <c:axId val="826412208"/>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45398506"/>
        <c:crosses val="autoZero"/>
        <c:auto val="1"/>
        <c:lblAlgn val="ctr"/>
        <c:lblOffset val="100"/>
        <c:noMultiLvlLbl val="0"/>
      </c:catAx>
      <c:valAx>
        <c:axId val="84539850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26412208"/>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社团需要哪些改进调查表</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'[新建 XLSX 工作表.xlsx]Sheet1'!$A$1:$A$5</c:f>
              <c:strCache>
                <c:ptCount val="5"/>
                <c:pt idx="0">
                  <c:v>组织形式</c:v>
                </c:pt>
                <c:pt idx="1">
                  <c:v>管理模式</c:v>
                </c:pt>
                <c:pt idx="2">
                  <c:v>教师的教学态度和教学方法</c:v>
                </c:pt>
                <c:pt idx="3">
                  <c:v>教学器材</c:v>
                </c:pt>
                <c:pt idx="4">
                  <c:v>其他</c:v>
                </c:pt>
              </c:strCache>
            </c:strRef>
          </c:cat>
          <c:val>
            <c:numRef>
              <c:f>'[新建 XLSX 工作表.xlsx]Sheet1'!$B$1:$B$5</c:f>
              <c:numCache>
                <c:formatCode>General</c:formatCode>
                <c:ptCount val="5"/>
                <c:pt idx="0">
                  <c:v>197</c:v>
                </c:pt>
                <c:pt idx="1">
                  <c:v>86</c:v>
                </c:pt>
                <c:pt idx="2">
                  <c:v>183</c:v>
                </c:pt>
                <c:pt idx="3">
                  <c:v>42</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rgbClr val="595959">
                    <a:lumMod val="65000"/>
                    <a:lumOff val="35000"/>
                  </a:srgbClr>
                </a:solidFill>
                <a:latin typeface="+mn-lt"/>
                <a:ea typeface="+mn-ea"/>
                <a:cs typeface="+mn-cs"/>
              </a:defRPr>
            </a:pPr>
            <a:r>
              <a:t>被选入校特色队学生人数调查表</a:t>
            </a: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rgbClr val="808080">
                        <a:lumMod val="50000"/>
                        <a:lumOff val="50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rgbClr val="A6A6A6">
                          <a:lumMod val="35000"/>
                          <a:lumOff val="65000"/>
                        </a:srgbClr>
                      </a:solidFill>
                    </a:ln>
                    <a:effectLst/>
                  </c:spPr>
                </c15:leaderLines>
              </c:ext>
            </c:extLst>
          </c:dLbls>
          <c:cat>
            <c:strRef>
              <c:f>'[新建 XLSX 工作表.xlsx]Sheet1'!$A$1:$A$2</c:f>
              <c:strCache>
                <c:ptCount val="2"/>
                <c:pt idx="0">
                  <c:v>有</c:v>
                </c:pt>
                <c:pt idx="1">
                  <c:v>没有</c:v>
                </c:pt>
              </c:strCache>
            </c:strRef>
          </c:cat>
          <c:val>
            <c:numRef>
              <c:f>'[新建 XLSX 工作表.xlsx]Sheet1'!$B$1:$B$2</c:f>
              <c:numCache>
                <c:formatCode>General</c:formatCode>
                <c:ptCount val="2"/>
                <c:pt idx="0">
                  <c:v>160</c:v>
                </c:pt>
                <c:pt idx="1">
                  <c:v>348</c:v>
                </c:pt>
              </c:numCache>
            </c:numRef>
          </c:val>
        </c:ser>
        <c:dLbls>
          <c:showLegendKey val="0"/>
          <c:showVal val="1"/>
          <c:showCatName val="0"/>
          <c:showSerName val="0"/>
          <c:showPercent val="0"/>
          <c:showBubbleSize val="0"/>
        </c:dLbls>
        <c:gapWidth val="444"/>
        <c:overlap val="-90"/>
        <c:axId val="393610558"/>
        <c:axId val="459714590"/>
      </c:barChart>
      <c:catAx>
        <c:axId val="393610558"/>
        <c:scaling>
          <c:orientation val="minMax"/>
        </c:scaling>
        <c:delete val="0"/>
        <c:axPos val="b"/>
        <c:majorGridlines>
          <c:spPr>
            <a:ln w="9525" cap="flat" cmpd="sng" algn="ctr">
              <a:solidFill>
                <a:srgbClr val="D9D9D9">
                  <a:lumMod val="15000"/>
                  <a:lumOff val="85000"/>
                </a:srgbClr>
              </a:solidFill>
              <a:round/>
            </a:ln>
            <a:effectLst/>
          </c:spPr>
        </c:majorGridlines>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800" b="0" i="0" u="none" strike="noStrike" kern="1200" cap="all" spc="120" normalizeH="0" baseline="0">
                <a:solidFill>
                  <a:srgbClr val="595959">
                    <a:lumMod val="65000"/>
                    <a:lumOff val="35000"/>
                  </a:srgbClr>
                </a:solidFill>
                <a:latin typeface="+mn-lt"/>
                <a:ea typeface="+mn-ea"/>
                <a:cs typeface="+mn-cs"/>
              </a:defRPr>
            </a:pPr>
          </a:p>
        </c:txPr>
        <c:crossAx val="459714590"/>
        <c:crosses val="autoZero"/>
        <c:auto val="1"/>
        <c:lblAlgn val="ctr"/>
        <c:lblOffset val="100"/>
        <c:noMultiLvlLbl val="0"/>
      </c:catAx>
      <c:valAx>
        <c:axId val="45971459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93610558"/>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rgbClr val="595959">
        <a:lumMod val="65000"/>
        <a:lumOff val="35000"/>
      </a:srgbClr>
    </cs:fontRef>
    <cs:defRPr sz="900" kern="1200" cap="all"/>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800" kern="1200" cap="all" spc="120" normalizeH="0" baseline="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808080">
        <a:lumMod val="50000"/>
        <a:lumOff val="50000"/>
      </a:srgb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cs:spPr>
  </cs:dataPoint>
  <cs:dataPoint3D>
    <cs:lnRef idx="0"/>
    <cs:fillRef idx="0">
      <cs:styleClr val="auto"/>
    </cs:fillRef>
    <cs:effectRef idx="0"/>
    <cs:fontRef idx="minor">
      <a:srgbClr val="000000"/>
    </cs:fontRef>
    <cs:spPr>
      <a:solidFill>
        <a:srgbClr val="FFFFFF"/>
      </a:solidFill>
    </cs:spPr>
  </cs:dataPoint3D>
  <cs:dataPointLine>
    <cs:lnRef idx="0">
      <cs:styleClr val="auto"/>
    </cs:lnRef>
    <cs:fillRef idx="0"/>
    <cs:effectRef idx="0"/>
    <cs:fontRef idx="minor">
      <a:srgbClr val="000000"/>
    </cs:fontRef>
    <cs:spPr>
      <a:ln w="22225" cap="rnd">
        <a:solidFill>
          <a:srgbClr val="FFFFFF"/>
        </a:solidFill>
        <a:round/>
      </a:ln>
    </cs:spPr>
  </cs:dataPointLine>
  <cs:dataPointMarker>
    <cs:lnRef idx="0">
      <cs:styleClr val="auto"/>
    </cs:lnRef>
    <cs:fillRef idx="0">
      <cs:styleClr val="auto"/>
    </cs:fillRef>
    <cs:effectRef idx="0"/>
    <cs:fontRef idx="minor">
      <a:srgbClr val="000000"/>
    </cs:fontRef>
    <cs:spPr>
      <a:solidFill>
        <a:srgbClr val="FFFFFF"/>
      </a:solidFill>
      <a:ln w="9525">
        <a:solidFill>
          <a:srgbClr val="FFFFFF"/>
        </a:solidFill>
        <a:round/>
      </a:ln>
    </cs:spPr>
  </cs:dataPointMarker>
  <cs:dataPointMarkerLayout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ln w="9525">
        <a:solidFill>
          <a:srgbClr val="D9D9D9">
            <a:lumMod val="15000"/>
            <a:lumOff val="85000"/>
          </a:srgbClr>
        </a:solidFill>
      </a:ln>
    </cs:spPr>
    <cs:defRPr sz="900" kern="1200"/>
  </cs:dataTable>
  <cs:downBar>
    <cs:lnRef idx="0"/>
    <cs:fillRef idx="0"/>
    <cs:effectRef idx="0"/>
    <cs:fontRef idx="minor">
      <a:srgbClr val="000000"/>
    </cs:fontRef>
    <cs:spPr>
      <a:solidFill>
        <a:srgbClr val="404040">
          <a:lumMod val="75000"/>
          <a:lumOff val="25000"/>
        </a:srgbClr>
      </a:solidFill>
      <a:ln w="9525">
        <a:solidFill>
          <a:srgbClr val="D9D9D9">
            <a:lumMod val="15000"/>
            <a:lumOff val="85000"/>
          </a:srgbClr>
        </a:solidFill>
      </a:ln>
    </cs:spPr>
  </cs:downBar>
  <cs:dropLine>
    <cs:lnRef idx="0"/>
    <cs:fillRef idx="0"/>
    <cs:effectRef idx="0"/>
    <cs:fontRef idx="minor">
      <a:srgbClr val="000000"/>
    </cs:fontRef>
    <cs:spPr>
      <a:ln w="9525">
        <a:solidFill>
          <a:srgbClr val="A6A6A6">
            <a:lumMod val="35000"/>
            <a:lumOff val="65000"/>
          </a:srgbClr>
        </a:solidFill>
      </a:ln>
    </cs:spPr>
  </cs:dropLine>
  <cs:errorBar>
    <cs:lnRef idx="0"/>
    <cs:fillRef idx="0"/>
    <cs:effectRef idx="0"/>
    <cs:fontRef idx="minor">
      <a:srgbClr val="000000"/>
    </cs:fontRef>
    <cs:spPr>
      <a:ln w="9525">
        <a:solidFill>
          <a:srgbClr val="595959">
            <a:lumMod val="65000"/>
            <a:lumOff val="35000"/>
          </a:srgbClr>
        </a:solidFill>
        <a:round/>
      </a:ln>
    </cs:spPr>
  </cs:errorBar>
  <cs:floor>
    <cs:lnRef idx="0"/>
    <cs:fillRef idx="0"/>
    <cs:effectRef idx="0"/>
    <cs:fontRef idx="minor">
      <a:srgbClr val="000000"/>
    </cs:fontRef>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a:solidFill>
          <a:srgbClr val="F2F2F2">
            <a:lumMod val="5000"/>
            <a:lumOff val="95000"/>
          </a:srgbClr>
        </a:solidFill>
      </a:ln>
    </cs:spPr>
  </cs:gridlineMinor>
  <cs:hiLoLine>
    <cs:lnRef idx="0"/>
    <cs:fillRef idx="0"/>
    <cs:effectRef idx="0"/>
    <cs:fontRef idx="minor">
      <a:srgbClr val="000000"/>
    </cs:fontRef>
    <cs:spPr>
      <a:ln w="9525">
        <a:solidFill>
          <a:srgbClr val="808080">
            <a:lumMod val="50000"/>
            <a:lumOff val="50000"/>
          </a:srgbClr>
        </a:solidFill>
      </a:ln>
    </cs:spPr>
  </cs:hiLoLine>
  <cs:leaderLine>
    <cs:lnRef idx="0"/>
    <cs:fillRef idx="0"/>
    <cs:effectRef idx="0"/>
    <cs:fontRef idx="minor">
      <a:srgbClr val="000000"/>
    </cs:fontRef>
    <cs:spPr>
      <a:ln w="9525">
        <a:solidFill>
          <a:srgbClr val="A6A6A6">
            <a:lumMod val="35000"/>
            <a:lumOff val="65000"/>
          </a:srgbClr>
        </a:solidFill>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seriesAxis>
  <cs:seriesLine>
    <cs:lnRef idx="0"/>
    <cs:fillRef idx="0"/>
    <cs:effectRef idx="0"/>
    <cs:fontRef idx="minor">
      <a:srgbClr val="000000"/>
    </cs:fontRef>
    <cs:spPr>
      <a:ln w="9525">
        <a:solidFill>
          <a:srgbClr val="A6A6A6">
            <a:lumMod val="35000"/>
            <a:lumOff val="65000"/>
          </a:srgbClr>
        </a:solidFill>
        <a:round/>
      </a:ln>
    </cs:spPr>
  </cs:seriesLine>
  <cs:title>
    <cs:lnRef idx="0"/>
    <cs:fillRef idx="0"/>
    <cs:effectRef idx="0"/>
    <cs:fontRef idx="minor">
      <a:srgbClr val="595959">
        <a:lumMod val="65000"/>
        <a:lumOff val="35000"/>
      </a:srgbClr>
    </cs:fontRef>
    <cs:defRPr sz="1600" b="1" kern="1200" cap="all" spc="120" normalizeH="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800" kern="1200"/>
  </cs:trendlineLabel>
  <cs:upBar>
    <cs:lnRef idx="0"/>
    <cs:fillRef idx="0"/>
    <cs:effectRef idx="0"/>
    <cs:fontRef idx="minor">
      <a:srgbClr val="000000"/>
    </cs:fontRef>
    <cs:spPr>
      <a:solidFill>
        <a:srgbClr val="FFFFFF"/>
      </a:solidFill>
      <a:ln w="9525">
        <a:solidFill>
          <a:srgbClr val="595959">
            <a:lumMod val="65000"/>
            <a:lumOff val="35000"/>
          </a:srgbClr>
        </a:solidFill>
      </a:ln>
    </cs:spPr>
  </cs:upBar>
  <cs:value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valueAxis>
  <cs:wall>
    <cs:lnRef idx="0"/>
    <cs:fillRef idx="0"/>
    <cs:effectRef idx="0"/>
    <cs:fontRef idx="minor">
      <a:srgbClr val="000000"/>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2021-04-30T05:52:00Z</dcterms:created>
  <dc:creator>超级宁</dc:creator>
  <cp:lastModifiedBy>超级宁</cp:lastModifiedBy>
  <dcterms:modified xsi:type="dcterms:W3CDTF">2021-05-17T00:24:21Z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